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AF963" w14:textId="08EEAA56" w:rsidR="00AB2BD3" w:rsidRPr="00027021" w:rsidRDefault="009A77B7" w:rsidP="00114185">
      <w:pPr>
        <w:spacing w:after="0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noProof/>
        </w:rPr>
        <w:drawing>
          <wp:anchor distT="0" distB="0" distL="114300" distR="114300" simplePos="0" relativeHeight="251791872" behindDoc="0" locked="0" layoutInCell="1" allowOverlap="1" wp14:anchorId="470953C6" wp14:editId="7AE6BFF9">
            <wp:simplePos x="0" y="0"/>
            <wp:positionH relativeFrom="column">
              <wp:posOffset>-1028377</wp:posOffset>
            </wp:positionH>
            <wp:positionV relativeFrom="paragraph">
              <wp:posOffset>-747707</wp:posOffset>
            </wp:positionV>
            <wp:extent cx="7490744" cy="1059323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234" cy="1060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B57DF" w14:textId="77777777" w:rsidR="008B16D7" w:rsidRDefault="008B16D7">
      <w:pPr>
        <w:rPr>
          <w:rFonts w:ascii="TH SarabunPSK" w:hAnsi="TH SarabunPSK" w:cs="TH SarabunPSK"/>
          <w:b/>
          <w:bCs/>
          <w:color w:val="365F91" w:themeColor="accent1" w:themeShade="BF"/>
          <w:sz w:val="52"/>
          <w:szCs w:val="52"/>
          <w:cs/>
        </w:rPr>
      </w:pPr>
      <w:r>
        <w:rPr>
          <w:rFonts w:ascii="TH SarabunPSK" w:hAnsi="TH SarabunPSK" w:cs="TH SarabunPSK"/>
          <w:b/>
          <w:bCs/>
          <w:color w:val="365F91" w:themeColor="accent1" w:themeShade="BF"/>
          <w:sz w:val="52"/>
          <w:szCs w:val="52"/>
          <w:cs/>
        </w:rPr>
        <w:br w:type="page"/>
      </w:r>
    </w:p>
    <w:p w14:paraId="1DE11A94" w14:textId="2EFBC402" w:rsidR="00D86EED" w:rsidRPr="00027021" w:rsidRDefault="00D86EED" w:rsidP="00F32AE8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2702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5FC559AF" w14:textId="77777777" w:rsidR="00D86EED" w:rsidRPr="00027021" w:rsidRDefault="00D86EED" w:rsidP="00027021">
      <w:pPr>
        <w:spacing w:after="0"/>
        <w:jc w:val="thaiDistribute"/>
        <w:rPr>
          <w:rFonts w:ascii="TH SarabunPSK" w:hAnsi="TH SarabunPSK" w:cs="TH SarabunPSK"/>
          <w:szCs w:val="22"/>
        </w:rPr>
      </w:pPr>
    </w:p>
    <w:p w14:paraId="310E7813" w14:textId="23E4FFD9" w:rsidR="00D86EED" w:rsidRPr="00027021" w:rsidRDefault="00D86EED" w:rsidP="00027021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spacing w:val="-4"/>
          <w:sz w:val="24"/>
          <w:szCs w:val="32"/>
          <w:cs/>
        </w:rPr>
        <w:t>เหตุการณ์ความเสี่ยงด้านการทุจริตเกิดแล้วจะมีผลกระทบทางลบ ซึ่งปัญหามาจากสาเหตุต่าง</w:t>
      </w:r>
      <w:r w:rsidR="006D6A8E" w:rsidRPr="00027021">
        <w:rPr>
          <w:rFonts w:ascii="TH SarabunPSK" w:hAnsi="TH SarabunPSK" w:cs="TH SarabunPSK"/>
          <w:spacing w:val="-4"/>
          <w:sz w:val="24"/>
          <w:szCs w:val="32"/>
          <w:cs/>
        </w:rPr>
        <w:t xml:space="preserve"> </w:t>
      </w:r>
      <w:r w:rsidRPr="00027021">
        <w:rPr>
          <w:rFonts w:ascii="TH SarabunPSK" w:hAnsi="TH SarabunPSK" w:cs="TH SarabunPSK"/>
          <w:spacing w:val="-4"/>
          <w:sz w:val="24"/>
          <w:szCs w:val="32"/>
          <w:cs/>
        </w:rPr>
        <w:t>ๆ</w:t>
      </w:r>
      <w:r w:rsidRPr="00027021">
        <w:rPr>
          <w:rFonts w:ascii="TH SarabunPSK" w:hAnsi="TH SarabunPSK" w:cs="TH SarabunPSK"/>
          <w:sz w:val="24"/>
          <w:szCs w:val="32"/>
          <w:cs/>
        </w:rPr>
        <w:t xml:space="preserve"> ที่ค้นหาต้นตอที่แท้จริงได้ยาก ความเสี่ยงจึงจำเป็นต้องคิดล่วงหน้าเสมอ การป้องกันการทุจริตคือ</w:t>
      </w:r>
      <w:r w:rsidR="006D6A8E" w:rsidRPr="00027021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027021">
        <w:rPr>
          <w:rFonts w:ascii="TH SarabunPSK" w:hAnsi="TH SarabunPSK" w:cs="TH SarabunPSK"/>
          <w:sz w:val="24"/>
          <w:szCs w:val="32"/>
          <w:cs/>
        </w:rPr>
        <w:t>การแก้ไ</w:t>
      </w:r>
      <w:r w:rsidR="00027021">
        <w:rPr>
          <w:rFonts w:ascii="TH SarabunPSK" w:hAnsi="TH SarabunPSK" w:cs="TH SarabunPSK" w:hint="cs"/>
          <w:sz w:val="24"/>
          <w:szCs w:val="32"/>
          <w:cs/>
        </w:rPr>
        <w:t>ข</w:t>
      </w:r>
      <w:r w:rsidRPr="00027021">
        <w:rPr>
          <w:rFonts w:ascii="TH SarabunPSK" w:hAnsi="TH SarabunPSK" w:cs="TH SarabunPSK"/>
          <w:spacing w:val="-4"/>
          <w:sz w:val="24"/>
          <w:szCs w:val="32"/>
          <w:cs/>
        </w:rPr>
        <w:t>ปัญหาการทุจริตที่ยั่งยืน ซึ่งเป็นหน้าที่ความรับผิดชอบของหัวหน้าส่วนราชการ และเป็นเจตจำนง ของทุกองค์กร</w:t>
      </w:r>
      <w:r w:rsidRPr="00027021">
        <w:rPr>
          <w:rFonts w:ascii="TH SarabunPSK" w:hAnsi="TH SarabunPSK" w:cs="TH SarabunPSK"/>
          <w:sz w:val="24"/>
          <w:szCs w:val="32"/>
          <w:cs/>
        </w:rPr>
        <w:t>ที่ร่วมต่อต้านการทุจริตทุกรูปแบบ อันเป็นวาระเร่งด่วนของรัฐบาล</w:t>
      </w:r>
    </w:p>
    <w:p w14:paraId="13214127" w14:textId="77777777" w:rsidR="00D86EED" w:rsidRPr="00027021" w:rsidRDefault="00D86EED" w:rsidP="00027021">
      <w:pPr>
        <w:tabs>
          <w:tab w:val="left" w:pos="1418"/>
        </w:tabs>
        <w:spacing w:before="240" w:after="0" w:line="240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027021">
        <w:rPr>
          <w:rFonts w:ascii="TH SarabunPSK" w:hAnsi="TH SarabunPSK" w:cs="TH SarabunPSK"/>
          <w:sz w:val="24"/>
          <w:szCs w:val="32"/>
        </w:rPr>
        <w:tab/>
      </w:r>
      <w:r w:rsidRPr="00027021">
        <w:rPr>
          <w:rFonts w:ascii="TH SarabunPSK" w:hAnsi="TH SarabunPSK" w:cs="TH SarabunPSK"/>
          <w:spacing w:val="-10"/>
          <w:sz w:val="24"/>
          <w:szCs w:val="32"/>
          <w:cs/>
        </w:rPr>
        <w:t>การนำ</w:t>
      </w:r>
      <w:r w:rsidR="003957E4" w:rsidRPr="00027021">
        <w:rPr>
          <w:rFonts w:ascii="TH SarabunPSK" w:hAnsi="TH SarabunPSK" w:cs="TH SarabunPSK"/>
          <w:spacing w:val="-10"/>
          <w:sz w:val="24"/>
          <w:szCs w:val="32"/>
          <w:cs/>
        </w:rPr>
        <w:t>เครื่องมือ</w:t>
      </w:r>
      <w:r w:rsidRPr="00027021">
        <w:rPr>
          <w:rFonts w:ascii="TH SarabunPSK" w:hAnsi="TH SarabunPSK" w:cs="TH SarabunPSK"/>
          <w:spacing w:val="-10"/>
          <w:sz w:val="24"/>
          <w:szCs w:val="32"/>
          <w:cs/>
        </w:rPr>
        <w:t>ประเมินความเสี่ยง</w:t>
      </w:r>
      <w:r w:rsidR="003957E4" w:rsidRPr="00027021">
        <w:rPr>
          <w:rFonts w:ascii="TH SarabunPSK" w:hAnsi="TH SarabunPSK" w:cs="TH SarabunPSK"/>
          <w:spacing w:val="-10"/>
          <w:sz w:val="24"/>
          <w:szCs w:val="32"/>
          <w:cs/>
        </w:rPr>
        <w:t>การทุจริต</w:t>
      </w:r>
      <w:r w:rsidR="00051976" w:rsidRPr="00027021">
        <w:rPr>
          <w:rFonts w:ascii="TH SarabunPSK" w:hAnsi="TH SarabunPSK" w:cs="TH SarabunPSK"/>
          <w:spacing w:val="-10"/>
          <w:sz w:val="24"/>
          <w:szCs w:val="32"/>
          <w:cs/>
        </w:rPr>
        <w:t xml:space="preserve">มาใช้ในองค์กร </w:t>
      </w:r>
      <w:r w:rsidRPr="00027021">
        <w:rPr>
          <w:rFonts w:ascii="TH SarabunPSK" w:hAnsi="TH SarabunPSK" w:cs="TH SarabunPSK"/>
          <w:spacing w:val="-10"/>
          <w:sz w:val="24"/>
          <w:szCs w:val="32"/>
          <w:cs/>
        </w:rPr>
        <w:t>จะช่วยให้เป็นหลักประกันในระดับหนึ่ง</w:t>
      </w:r>
      <w:r w:rsidR="003957E4" w:rsidRPr="00027021">
        <w:rPr>
          <w:rFonts w:ascii="TH SarabunPSK" w:hAnsi="TH SarabunPSK" w:cs="TH SarabunPSK"/>
          <w:spacing w:val="-4"/>
          <w:sz w:val="24"/>
          <w:szCs w:val="32"/>
          <w:cs/>
        </w:rPr>
        <w:t>ได้</w:t>
      </w:r>
      <w:r w:rsidRPr="00027021">
        <w:rPr>
          <w:rFonts w:ascii="TH SarabunPSK" w:hAnsi="TH SarabunPSK" w:cs="TH SarabunPSK"/>
          <w:spacing w:val="-4"/>
          <w:sz w:val="24"/>
          <w:szCs w:val="32"/>
          <w:cs/>
        </w:rPr>
        <w:t>ว่าการดำเนินการขององค์กรจะไม่มีการทุจริต</w:t>
      </w:r>
      <w:r w:rsidR="003957E4" w:rsidRPr="00027021">
        <w:rPr>
          <w:rFonts w:ascii="TH SarabunPSK" w:hAnsi="TH SarabunPSK" w:cs="TH SarabunPSK"/>
          <w:spacing w:val="-4"/>
          <w:sz w:val="24"/>
          <w:szCs w:val="32"/>
          <w:cs/>
        </w:rPr>
        <w:t xml:space="preserve"> </w:t>
      </w:r>
      <w:r w:rsidRPr="00027021">
        <w:rPr>
          <w:rFonts w:ascii="TH SarabunPSK" w:hAnsi="TH SarabunPSK" w:cs="TH SarabunPSK"/>
          <w:spacing w:val="-4"/>
          <w:sz w:val="24"/>
          <w:szCs w:val="32"/>
          <w:cs/>
        </w:rPr>
        <w:t>หรือในกรณีที่พบกับการทุจริตที่ไม่คาดคิด</w:t>
      </w:r>
      <w:r w:rsidR="003957E4" w:rsidRPr="00027021">
        <w:rPr>
          <w:rFonts w:ascii="TH SarabunPSK" w:hAnsi="TH SarabunPSK" w:cs="TH SarabunPSK"/>
          <w:spacing w:val="-4"/>
          <w:sz w:val="24"/>
          <w:szCs w:val="32"/>
          <w:cs/>
        </w:rPr>
        <w:t xml:space="preserve"> </w:t>
      </w:r>
      <w:r w:rsidR="00B8308B" w:rsidRPr="00027021">
        <w:rPr>
          <w:rFonts w:ascii="TH SarabunPSK" w:hAnsi="TH SarabunPSK" w:cs="TH SarabunPSK"/>
          <w:spacing w:val="-4"/>
          <w:sz w:val="24"/>
          <w:szCs w:val="32"/>
          <w:cs/>
        </w:rPr>
        <w:t>โอกาส</w:t>
      </w:r>
      <w:r w:rsidRPr="00027021">
        <w:rPr>
          <w:rFonts w:ascii="TH SarabunPSK" w:hAnsi="TH SarabunPSK" w:cs="TH SarabunPSK"/>
          <w:spacing w:val="-4"/>
          <w:sz w:val="24"/>
          <w:szCs w:val="32"/>
          <w:cs/>
        </w:rPr>
        <w:t>ที่จะ</w:t>
      </w:r>
      <w:r w:rsidRPr="00027021">
        <w:rPr>
          <w:rFonts w:ascii="TH SarabunPSK" w:hAnsi="TH SarabunPSK" w:cs="TH SarabunPSK"/>
          <w:sz w:val="24"/>
          <w:szCs w:val="32"/>
          <w:cs/>
        </w:rPr>
        <w:t>ประสบกับปัญหาน้อยกว่าองค์กรอื่น หรือหากเกิดความเสียหายขึ้นก็จะเป็นความเสียหายที่น้อยกว่าองค์กรที่ไม่มีการนำ</w:t>
      </w:r>
      <w:r w:rsidR="003957E4" w:rsidRPr="00027021">
        <w:rPr>
          <w:rFonts w:ascii="TH SarabunPSK" w:hAnsi="TH SarabunPSK" w:cs="TH SarabunPSK"/>
          <w:sz w:val="24"/>
          <w:szCs w:val="32"/>
          <w:cs/>
        </w:rPr>
        <w:t>เครื่องมือ</w:t>
      </w:r>
      <w:r w:rsidRPr="00027021">
        <w:rPr>
          <w:rFonts w:ascii="TH SarabunPSK" w:hAnsi="TH SarabunPSK" w:cs="TH SarabunPSK"/>
          <w:sz w:val="24"/>
          <w:szCs w:val="32"/>
          <w:cs/>
        </w:rPr>
        <w:t>ประเมินความเสี่ยง</w:t>
      </w:r>
      <w:r w:rsidR="003957E4" w:rsidRPr="00027021">
        <w:rPr>
          <w:rFonts w:ascii="TH SarabunPSK" w:hAnsi="TH SarabunPSK" w:cs="TH SarabunPSK"/>
          <w:sz w:val="24"/>
          <w:szCs w:val="32"/>
          <w:cs/>
        </w:rPr>
        <w:t>การทุจริต</w:t>
      </w:r>
      <w:r w:rsidRPr="00027021">
        <w:rPr>
          <w:rFonts w:ascii="TH SarabunPSK" w:hAnsi="TH SarabunPSK" w:cs="TH SarabunPSK"/>
          <w:sz w:val="24"/>
          <w:szCs w:val="32"/>
          <w:cs/>
        </w:rPr>
        <w:t>มาใช้ เพราะได้มีการเตรียมการป้องกันล่วงหน้าไว้โ</w:t>
      </w:r>
      <w:r w:rsidR="00B8308B"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ดยให้เป็น</w:t>
      </w: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ส่วนหนึ่งของการปฏิบัติงานประจำ ซึ่งไม่ใช่การเพิ่มภาระงานแต่อย่างใด</w:t>
      </w:r>
    </w:p>
    <w:p w14:paraId="7DCD3D3F" w14:textId="27060653" w:rsidR="003C0CA7" w:rsidRPr="00027021" w:rsidRDefault="00D86EED" w:rsidP="00027021">
      <w:pPr>
        <w:tabs>
          <w:tab w:val="left" w:pos="1418"/>
        </w:tabs>
        <w:spacing w:before="240" w:line="240" w:lineRule="auto"/>
        <w:jc w:val="thaiDistribute"/>
        <w:rPr>
          <w:rFonts w:ascii="TH SarabunPSK" w:hAnsi="TH SarabunPSK" w:cs="TH SarabunPSK"/>
          <w:color w:val="002060"/>
          <w:sz w:val="32"/>
          <w:szCs w:val="32"/>
          <w:cs/>
        </w:rPr>
      </w:pPr>
      <w:r w:rsidRPr="00027021">
        <w:rPr>
          <w:rFonts w:ascii="TH SarabunPSK" w:hAnsi="TH SarabunPSK" w:cs="TH SarabunPSK"/>
          <w:sz w:val="24"/>
          <w:szCs w:val="32"/>
        </w:rPr>
        <w:tab/>
      </w:r>
      <w:r w:rsidR="00B36EE7" w:rsidRPr="00027021">
        <w:rPr>
          <w:rFonts w:ascii="TH SarabunPSK" w:hAnsi="TH SarabunPSK" w:cs="TH SarabunPSK"/>
          <w:sz w:val="24"/>
          <w:szCs w:val="32"/>
          <w:cs/>
        </w:rPr>
        <w:t>องค์การบริหารส่วน</w:t>
      </w:r>
      <w:r w:rsidR="00CC352B">
        <w:rPr>
          <w:rFonts w:ascii="TH SarabunPSK" w:hAnsi="TH SarabunPSK" w:cs="TH SarabunPSK"/>
          <w:sz w:val="24"/>
          <w:szCs w:val="32"/>
          <w:cs/>
        </w:rPr>
        <w:t>ตำบลนาบัว</w:t>
      </w:r>
      <w:r w:rsidR="00B36EE7" w:rsidRPr="00027021">
        <w:rPr>
          <w:rFonts w:ascii="TH SarabunPSK" w:hAnsi="TH SarabunPSK" w:cs="TH SarabunPSK"/>
          <w:sz w:val="24"/>
          <w:szCs w:val="32"/>
          <w:cs/>
        </w:rPr>
        <w:t xml:space="preserve"> ในฐานะผู้รับผิดชอบในการป้องกัน</w:t>
      </w:r>
      <w:r w:rsidR="006B18C4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36EE7" w:rsidRPr="00027021">
        <w:rPr>
          <w:rFonts w:ascii="TH SarabunPSK" w:hAnsi="TH SarabunPSK" w:cs="TH SarabunPSK"/>
          <w:sz w:val="24"/>
          <w:szCs w:val="32"/>
          <w:cs/>
        </w:rPr>
        <w:t>และปราบปรามการทุจริตของหน่วยงานของรัฐ  จึงได้ทำการประเมินความเสี่ยงการทุจริตในองค์การบริหารส่วน</w:t>
      </w:r>
      <w:r w:rsidR="00CC352B">
        <w:rPr>
          <w:rFonts w:ascii="TH SarabunPSK" w:hAnsi="TH SarabunPSK" w:cs="TH SarabunPSK"/>
          <w:sz w:val="24"/>
          <w:szCs w:val="32"/>
          <w:cs/>
        </w:rPr>
        <w:t>ตำบลนาบัว</w:t>
      </w:r>
      <w:r w:rsidR="00B36EE7" w:rsidRPr="00027021">
        <w:rPr>
          <w:rFonts w:ascii="TH SarabunPSK" w:hAnsi="TH SarabunPSK" w:cs="TH SarabunPSK"/>
          <w:sz w:val="24"/>
          <w:szCs w:val="32"/>
          <w:cs/>
        </w:rPr>
        <w:t xml:space="preserve"> โดยคัดเลือกกระบวนการงาน  จำนวนกระบวนการงานตามกรอบการประเมินความเสี่ยงการทุจริตใน</w:t>
      </w:r>
      <w:r w:rsidR="00876031" w:rsidRPr="00027021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027021">
        <w:rPr>
          <w:rFonts w:ascii="TH SarabunPSK" w:hAnsi="TH SarabunPSK" w:cs="TH SarabunPSK"/>
          <w:sz w:val="24"/>
          <w:szCs w:val="32"/>
          <w:cs/>
        </w:rPr>
        <w:t>๓</w:t>
      </w:r>
      <w:r w:rsidR="0036077C" w:rsidRPr="00027021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B36EE7" w:rsidRPr="00027021">
        <w:rPr>
          <w:rFonts w:ascii="TH SarabunPSK" w:hAnsi="TH SarabunPSK" w:cs="TH SarabunPSK"/>
          <w:sz w:val="24"/>
          <w:szCs w:val="32"/>
          <w:cs/>
        </w:rPr>
        <w:t>ด้าน  คือ  ความเสี่ยงการทุจริตที่เกี่ยวข้องกับการพิจารณาอนุมัติ  อนุญาต  ความเสี่ยงการทุจริตในความโปร่งใสของการใช้อำนาจและตำแหน่งหน้าที่ และความเสี่ยงการทุจริตในความโปร่งใสของการใช้จ่ายงบประมาณและการบริหารจัดการทรัพยากรของรัฐ รวมทั้งกำหนดมาตรการกิจกรรม แนวทาง ในการป้องกันความเสี่ยงของการดำเนินงานที่อาจก่อให้เกิดการทุจริตใน</w:t>
      </w:r>
      <w:r w:rsidR="00027021" w:rsidRPr="00027021">
        <w:rPr>
          <w:rFonts w:ascii="TH SarabunPSK" w:hAnsi="TH SarabunPSK" w:cs="TH SarabunPSK"/>
          <w:sz w:val="24"/>
          <w:szCs w:val="32"/>
          <w:cs/>
        </w:rPr>
        <w:t>องค์การบริหารส่วน</w:t>
      </w:r>
      <w:r w:rsidR="00CC352B">
        <w:rPr>
          <w:rFonts w:ascii="TH SarabunPSK" w:hAnsi="TH SarabunPSK" w:cs="TH SarabunPSK"/>
          <w:sz w:val="24"/>
          <w:szCs w:val="32"/>
          <w:cs/>
        </w:rPr>
        <w:t>ตำบลนาบัว</w:t>
      </w:r>
      <w:r w:rsidR="00B36EE7" w:rsidRPr="00027021">
        <w:rPr>
          <w:rFonts w:ascii="TH SarabunPSK" w:hAnsi="TH SarabunPSK" w:cs="TH SarabunPSK"/>
          <w:sz w:val="24"/>
          <w:szCs w:val="32"/>
          <w:cs/>
        </w:rPr>
        <w:t>และจัดทำแผนบริหารความเสี่ยงที่มีประสิทธิภาพต่อไป</w:t>
      </w:r>
    </w:p>
    <w:p w14:paraId="45B3900C" w14:textId="77777777" w:rsidR="00D86EED" w:rsidRPr="00027021" w:rsidRDefault="003C0CA7" w:rsidP="00027021">
      <w:pPr>
        <w:tabs>
          <w:tab w:val="left" w:pos="1418"/>
        </w:tabs>
        <w:spacing w:before="120"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4AA076F" w14:textId="77777777" w:rsidR="00D86EED" w:rsidRPr="00027021" w:rsidRDefault="00D86EED" w:rsidP="00027021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59EBF674" w14:textId="77777777" w:rsidR="00B8308B" w:rsidRPr="00027021" w:rsidRDefault="00B8308B" w:rsidP="00D86EE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C5AA4C5" w14:textId="77777777" w:rsidR="00B8308B" w:rsidRPr="00027021" w:rsidRDefault="00B8308B" w:rsidP="00D86EED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4C6FF13B" w14:textId="3D29866A" w:rsidR="00D86EED" w:rsidRPr="00027021" w:rsidRDefault="00876031" w:rsidP="00D86EED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  <w:cs/>
        </w:rPr>
      </w:pPr>
      <w:r w:rsidRPr="00027021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B36EE7" w:rsidRPr="00027021">
        <w:rPr>
          <w:rFonts w:ascii="TH SarabunPSK" w:hAnsi="TH SarabunPSK" w:cs="TH SarabunPSK"/>
          <w:sz w:val="24"/>
          <w:szCs w:val="32"/>
          <w:cs/>
        </w:rPr>
        <w:t>หน่วยงานตรวจสอบภายใน</w:t>
      </w:r>
      <w:r w:rsidR="00B36EE7" w:rsidRPr="00027021">
        <w:rPr>
          <w:rFonts w:ascii="TH SarabunPSK" w:hAnsi="TH SarabunPSK" w:cs="TH SarabunPSK"/>
          <w:sz w:val="24"/>
          <w:szCs w:val="32"/>
          <w:cs/>
        </w:rPr>
        <w:br/>
      </w:r>
      <w:r w:rsidR="00027021" w:rsidRPr="00027021">
        <w:rPr>
          <w:rFonts w:ascii="TH SarabunPSK" w:hAnsi="TH SarabunPSK" w:cs="TH SarabunPSK"/>
          <w:sz w:val="24"/>
          <w:szCs w:val="32"/>
          <w:cs/>
        </w:rPr>
        <w:t>องค์การบริหารส่วน</w:t>
      </w:r>
      <w:r w:rsidR="00CC352B">
        <w:rPr>
          <w:rFonts w:ascii="TH SarabunPSK" w:hAnsi="TH SarabunPSK" w:cs="TH SarabunPSK"/>
          <w:sz w:val="24"/>
          <w:szCs w:val="32"/>
          <w:cs/>
        </w:rPr>
        <w:t>ตำบลนาบัว</w:t>
      </w:r>
    </w:p>
    <w:p w14:paraId="7D865233" w14:textId="09BB0A9B" w:rsidR="00D86EED" w:rsidRPr="00027021" w:rsidRDefault="00523FA7" w:rsidP="00523FA7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sz w:val="24"/>
          <w:szCs w:val="32"/>
          <w:cs/>
        </w:rPr>
        <w:tab/>
        <w:t xml:space="preserve">                    </w:t>
      </w:r>
      <w:r w:rsidR="00D968DC" w:rsidRPr="00027021">
        <w:rPr>
          <w:rFonts w:ascii="TH SarabunPSK" w:hAnsi="TH SarabunPSK" w:cs="TH SarabunPSK"/>
          <w:sz w:val="24"/>
          <w:szCs w:val="32"/>
          <w:cs/>
        </w:rPr>
        <w:t xml:space="preserve">     </w:t>
      </w:r>
      <w:r w:rsidR="00923D96">
        <w:rPr>
          <w:rFonts w:ascii="TH SarabunPSK" w:hAnsi="TH SarabunPSK" w:cs="TH SarabunPSK" w:hint="cs"/>
          <w:sz w:val="24"/>
          <w:szCs w:val="32"/>
          <w:cs/>
        </w:rPr>
        <w:t>๒๙</w:t>
      </w:r>
      <w:r w:rsidR="00D968DC" w:rsidRPr="00027021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027021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6B18C4">
        <w:rPr>
          <w:rFonts w:ascii="TH SarabunPSK" w:hAnsi="TH SarabunPSK" w:cs="TH SarabunPSK" w:hint="cs"/>
          <w:sz w:val="24"/>
          <w:szCs w:val="32"/>
          <w:cs/>
        </w:rPr>
        <w:t>พฤศจิกายน</w:t>
      </w:r>
      <w:r w:rsidRPr="00027021">
        <w:rPr>
          <w:rFonts w:ascii="TH SarabunPSK" w:hAnsi="TH SarabunPSK" w:cs="TH SarabunPSK"/>
          <w:sz w:val="24"/>
          <w:szCs w:val="32"/>
          <w:cs/>
        </w:rPr>
        <w:t xml:space="preserve">  </w:t>
      </w:r>
      <w:r w:rsidR="00027021">
        <w:rPr>
          <w:rFonts w:ascii="TH SarabunPSK" w:hAnsi="TH SarabunPSK" w:cs="TH SarabunPSK"/>
          <w:sz w:val="24"/>
          <w:szCs w:val="32"/>
          <w:cs/>
        </w:rPr>
        <w:t>๒๕๖</w:t>
      </w:r>
      <w:r w:rsidR="00647D19">
        <w:rPr>
          <w:rFonts w:ascii="TH SarabunPSK" w:hAnsi="TH SarabunPSK" w:cs="TH SarabunPSK" w:hint="cs"/>
          <w:sz w:val="24"/>
          <w:szCs w:val="32"/>
          <w:cs/>
        </w:rPr>
        <w:t>๗</w:t>
      </w:r>
    </w:p>
    <w:p w14:paraId="250C72B4" w14:textId="77777777" w:rsidR="00D86EED" w:rsidRPr="00027021" w:rsidRDefault="00523FA7" w:rsidP="00D86EED">
      <w:pPr>
        <w:rPr>
          <w:rFonts w:ascii="TH SarabunPSK" w:hAnsi="TH SarabunPSK" w:cs="TH SarabunPSK"/>
        </w:rPr>
      </w:pP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  <w:r w:rsidRPr="00027021">
        <w:rPr>
          <w:rFonts w:ascii="TH SarabunPSK" w:hAnsi="TH SarabunPSK" w:cs="TH SarabunPSK"/>
          <w:cs/>
        </w:rPr>
        <w:tab/>
      </w:r>
    </w:p>
    <w:p w14:paraId="699926C0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7078E7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DB17FF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CF2D34" w14:textId="77777777" w:rsidR="000F26CB" w:rsidRPr="00027021" w:rsidRDefault="000F26CB" w:rsidP="006E5A5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061363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2702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6C227B3A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4"/>
        <w:gridCol w:w="987"/>
      </w:tblGrid>
      <w:tr w:rsidR="00D86EED" w:rsidRPr="00027021" w14:paraId="2EC792C0" w14:textId="77777777" w:rsidTr="00D86EED">
        <w:tc>
          <w:tcPr>
            <w:tcW w:w="8188" w:type="dxa"/>
          </w:tcPr>
          <w:p w14:paraId="01DE5E1B" w14:textId="77777777" w:rsidR="00D86EED" w:rsidRPr="00027021" w:rsidRDefault="00D86EED" w:rsidP="00DB6C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ACCD300" w14:textId="77777777" w:rsidR="00D86EED" w:rsidRPr="00027021" w:rsidRDefault="00D86EED" w:rsidP="00DB6C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86EED" w:rsidRPr="00027021" w14:paraId="349F94B2" w14:textId="77777777" w:rsidTr="00D86EED">
        <w:tc>
          <w:tcPr>
            <w:tcW w:w="8188" w:type="dxa"/>
          </w:tcPr>
          <w:p w14:paraId="3955A1DF" w14:textId="77777777" w:rsidR="00D86EED" w:rsidRPr="00027021" w:rsidRDefault="00D86EED" w:rsidP="00DB6C1F">
            <w:pPr>
              <w:spacing w:befor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993" w:type="dxa"/>
          </w:tcPr>
          <w:p w14:paraId="252FC4DA" w14:textId="77777777" w:rsidR="00D86EED" w:rsidRPr="00027021" w:rsidRDefault="00D86EED" w:rsidP="00DB6C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6EED" w:rsidRPr="00027021" w14:paraId="54B1EE6F" w14:textId="77777777" w:rsidTr="00D86EED">
        <w:tc>
          <w:tcPr>
            <w:tcW w:w="8188" w:type="dxa"/>
          </w:tcPr>
          <w:p w14:paraId="69183EAA" w14:textId="396A77AD" w:rsidR="00D86EED" w:rsidRPr="00027021" w:rsidRDefault="00D86EED" w:rsidP="00637674">
            <w:pPr>
              <w:shd w:val="clear" w:color="auto" w:fill="FFFFFF" w:themeFill="background1"/>
              <w:spacing w:befor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ส่วนที่ </w:t>
            </w:r>
            <w:r w:rsid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ประเมินความเสี่ยงการทุจริต</w:t>
            </w:r>
          </w:p>
        </w:tc>
        <w:tc>
          <w:tcPr>
            <w:tcW w:w="993" w:type="dxa"/>
          </w:tcPr>
          <w:p w14:paraId="6228DCF8" w14:textId="77777777" w:rsidR="00D86EED" w:rsidRPr="00027021" w:rsidRDefault="00D86EED" w:rsidP="00DB6C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A5581D0" w14:textId="46BDF783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. ความเสี่ยงการทุจริต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3F2BDB9C" w14:textId="00CD44D2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. วัตถุประสงค์การประเมินความเสี่ยงการทุจริต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</w:t>
      </w:r>
    </w:p>
    <w:p w14:paraId="1094B32F" w14:textId="5DD5D2CD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027021">
        <w:rPr>
          <w:rFonts w:ascii="TH SarabunPSK" w:hAnsi="TH SarabunPSK" w:cs="TH SarabunPSK"/>
          <w:sz w:val="32"/>
          <w:szCs w:val="32"/>
          <w:cs/>
        </w:rPr>
        <w:t>. การบริหารจัดการความเสี่ยงมีความแตกต่างจากการตรวจสอบภายในอย่างไร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</w:t>
      </w:r>
    </w:p>
    <w:p w14:paraId="33AADECD" w14:textId="38A5D386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027021">
        <w:rPr>
          <w:rFonts w:ascii="TH SarabunPSK" w:hAnsi="TH SarabunPSK" w:cs="TH SarabunPSK"/>
          <w:sz w:val="32"/>
          <w:szCs w:val="32"/>
          <w:cs/>
        </w:rPr>
        <w:t>. องค์ประกอบที่ทำให้เกิดการทุจริต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4AA726BC" w14:textId="2E5C869A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027021">
        <w:rPr>
          <w:rFonts w:ascii="TH SarabunPSK" w:hAnsi="TH SarabunPSK" w:cs="TH SarabunPSK"/>
          <w:sz w:val="32"/>
          <w:szCs w:val="32"/>
          <w:cs/>
        </w:rPr>
        <w:t>. ขอบเขตประเมินความเสี่ยงการทุจริต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0985D3B1" w14:textId="19F1E653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๖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. การประเมินความเสี่ยงการทุจริต 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6E16D529" w14:textId="0F966104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>๑.  การระบุความเสี่ยง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</w:t>
      </w:r>
    </w:p>
    <w:p w14:paraId="7CFC7802" w14:textId="37F410DE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>๒.  การวิเคราะห์สถานะความเสี่ยง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๖</w:t>
      </w:r>
    </w:p>
    <w:p w14:paraId="7C94D724" w14:textId="1BFAD040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>๓.  เมทริก</w:t>
      </w:r>
      <w:proofErr w:type="spellStart"/>
      <w:r w:rsidRPr="00027021">
        <w:rPr>
          <w:rFonts w:ascii="TH SarabunPSK" w:hAnsi="TH SarabunPSK" w:cs="TH SarabunPSK"/>
          <w:sz w:val="32"/>
          <w:szCs w:val="32"/>
          <w:cs/>
        </w:rPr>
        <w:t>ส์</w:t>
      </w:r>
      <w:proofErr w:type="spellEnd"/>
      <w:r w:rsidRPr="00027021">
        <w:rPr>
          <w:rFonts w:ascii="TH SarabunPSK" w:hAnsi="TH SarabunPSK" w:cs="TH SarabunPSK"/>
          <w:sz w:val="32"/>
          <w:szCs w:val="32"/>
          <w:cs/>
        </w:rPr>
        <w:t>ระดับความเสี่ยง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๗</w:t>
      </w:r>
    </w:p>
    <w:p w14:paraId="750E6800" w14:textId="06F142F3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027021">
        <w:rPr>
          <w:rFonts w:ascii="TH SarabunPSK" w:hAnsi="TH SarabunPSK" w:cs="TH SarabunPSK"/>
          <w:sz w:val="32"/>
          <w:szCs w:val="32"/>
          <w:cs/>
        </w:rPr>
        <w:t>.  การประเมินการควบคุมความเสี่ยง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๙</w:t>
      </w:r>
    </w:p>
    <w:p w14:paraId="44B8C5CE" w14:textId="613988C7" w:rsidR="00027021" w:rsidRPr="00027021" w:rsidRDefault="00027021" w:rsidP="0002702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>๕.  แผนบริหารความเสี่ยง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๙</w:t>
      </w:r>
    </w:p>
    <w:p w14:paraId="7F8948C6" w14:textId="77777777" w:rsidR="00027021" w:rsidRPr="00027021" w:rsidRDefault="00027021" w:rsidP="0002702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0B9C512" w14:textId="77777777" w:rsidR="00027021" w:rsidRPr="00027021" w:rsidRDefault="00027021" w:rsidP="0002702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75CD04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470937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395900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181C8F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0C5F56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B2215C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B6AC54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FDC730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CF70E1" w14:textId="77777777" w:rsidR="00637674" w:rsidRPr="00027021" w:rsidRDefault="00637674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3F25E8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D9E06CD" w14:textId="77777777" w:rsidR="00140A6C" w:rsidRPr="00027021" w:rsidRDefault="00140A6C" w:rsidP="00D86EE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277D84B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2702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สารบัญตาราง</w:t>
      </w:r>
    </w:p>
    <w:p w14:paraId="1AB1655A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0"/>
        <w:gridCol w:w="751"/>
      </w:tblGrid>
      <w:tr w:rsidR="00D86EED" w:rsidRPr="00027021" w14:paraId="5D85B616" w14:textId="77777777" w:rsidTr="00637674">
        <w:tc>
          <w:tcPr>
            <w:tcW w:w="8472" w:type="dxa"/>
          </w:tcPr>
          <w:p w14:paraId="2289F8B3" w14:textId="77777777" w:rsidR="00D86EED" w:rsidRPr="00027021" w:rsidRDefault="00D86EED" w:rsidP="003D28E5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" w:type="dxa"/>
          </w:tcPr>
          <w:p w14:paraId="2216BE0D" w14:textId="77777777" w:rsidR="00D86EED" w:rsidRPr="00027021" w:rsidRDefault="00D86EED" w:rsidP="003D28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86EED" w:rsidRPr="00027021" w14:paraId="1DB3CB70" w14:textId="77777777" w:rsidTr="00637674">
        <w:tc>
          <w:tcPr>
            <w:tcW w:w="8472" w:type="dxa"/>
          </w:tcPr>
          <w:p w14:paraId="6DA76120" w14:textId="77777777" w:rsidR="00D86EED" w:rsidRPr="00027021" w:rsidRDefault="00D86EED" w:rsidP="003D28E5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ตารางที่ ๑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2B1806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ตารางระบุความเสี่ยง</w:t>
            </w:r>
          </w:p>
        </w:tc>
        <w:tc>
          <w:tcPr>
            <w:tcW w:w="751" w:type="dxa"/>
          </w:tcPr>
          <w:p w14:paraId="4946017C" w14:textId="53DA06E3" w:rsidR="00D86EED" w:rsidRPr="00027021" w:rsidRDefault="00027021" w:rsidP="003D28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637674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637674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  <w:tr w:rsidR="00D86EED" w:rsidRPr="00027021" w14:paraId="7E48ADD0" w14:textId="77777777" w:rsidTr="00637674">
        <w:tc>
          <w:tcPr>
            <w:tcW w:w="8472" w:type="dxa"/>
          </w:tcPr>
          <w:p w14:paraId="159055EA" w14:textId="77777777" w:rsidR="00D86EED" w:rsidRPr="00027021" w:rsidRDefault="00D86EED" w:rsidP="003D28E5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ตารางที่ ๒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2B1806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ตารางแสดงสถานะความเสี่ยง</w:t>
            </w:r>
          </w:p>
        </w:tc>
        <w:tc>
          <w:tcPr>
            <w:tcW w:w="751" w:type="dxa"/>
          </w:tcPr>
          <w:p w14:paraId="5D3CBDC2" w14:textId="18B7C5BA" w:rsidR="00D86EED" w:rsidRPr="00027021" w:rsidRDefault="00027021" w:rsidP="003D28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D86EED" w:rsidRPr="00027021" w14:paraId="167FC05C" w14:textId="77777777" w:rsidTr="00637674">
        <w:tc>
          <w:tcPr>
            <w:tcW w:w="8472" w:type="dxa"/>
          </w:tcPr>
          <w:p w14:paraId="45410BCF" w14:textId="77777777" w:rsidR="00D86EED" w:rsidRPr="00027021" w:rsidRDefault="00D86EED" w:rsidP="003D28E5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ตารางที่ ๓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2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B1806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27021">
              <w:rPr>
                <w:rFonts w:ascii="TH SarabunPSK" w:hAnsi="TH SarabunPSK" w:cs="TH SarabunPSK"/>
                <w:sz w:val="32"/>
                <w:szCs w:val="32"/>
              </w:rPr>
              <w:t xml:space="preserve">SCORING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ทะเบียนข้อมูลที่ต้องเฝ้าระวัง ๒ มิติ</w:t>
            </w:r>
          </w:p>
        </w:tc>
        <w:tc>
          <w:tcPr>
            <w:tcW w:w="751" w:type="dxa"/>
          </w:tcPr>
          <w:p w14:paraId="6B6ED8CA" w14:textId="518BA4B1" w:rsidR="00D86EED" w:rsidRPr="00027021" w:rsidRDefault="00027021" w:rsidP="003D28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D86EED" w:rsidRPr="00027021" w14:paraId="5772B708" w14:textId="77777777" w:rsidTr="00637674">
        <w:tc>
          <w:tcPr>
            <w:tcW w:w="8472" w:type="dxa"/>
          </w:tcPr>
          <w:p w14:paraId="3E035061" w14:textId="77777777" w:rsidR="00D86EED" w:rsidRPr="00027021" w:rsidRDefault="002B1806" w:rsidP="003D28E5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ตารางที่ ๓.๑</w:t>
            </w:r>
            <w:r w:rsidR="00D86EED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86EED" w:rsidRPr="00027021">
              <w:rPr>
                <w:rFonts w:ascii="TH SarabunPSK" w:hAnsi="TH SarabunPSK" w:cs="TH SarabunPSK"/>
                <w:sz w:val="24"/>
                <w:szCs w:val="32"/>
                <w:cs/>
              </w:rPr>
              <w:t>ระดับความจำเป็นของการเฝ้าระวัง</w:t>
            </w:r>
          </w:p>
        </w:tc>
        <w:tc>
          <w:tcPr>
            <w:tcW w:w="751" w:type="dxa"/>
          </w:tcPr>
          <w:p w14:paraId="202F739B" w14:textId="4A88E410" w:rsidR="00D86EED" w:rsidRPr="00027021" w:rsidRDefault="00027021" w:rsidP="005530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D86EED" w:rsidRPr="00027021" w14:paraId="7944319B" w14:textId="77777777" w:rsidTr="00637674">
        <w:tc>
          <w:tcPr>
            <w:tcW w:w="8472" w:type="dxa"/>
          </w:tcPr>
          <w:p w14:paraId="66E490CF" w14:textId="77777777" w:rsidR="00D86EED" w:rsidRPr="00027021" w:rsidRDefault="002B1806" w:rsidP="003D28E5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ตารางที่ ๓.๒</w:t>
            </w:r>
            <w:r w:rsidR="00D86EED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ระดับความรุนแรงของผลกระทบตาม </w:t>
            </w:r>
            <w:r w:rsidR="00D86EED" w:rsidRPr="00027021">
              <w:rPr>
                <w:rFonts w:ascii="TH SarabunPSK" w:hAnsi="TH SarabunPSK" w:cs="TH SarabunPSK"/>
                <w:sz w:val="32"/>
                <w:szCs w:val="32"/>
              </w:rPr>
              <w:t>Balanced Scorecard</w:t>
            </w:r>
          </w:p>
        </w:tc>
        <w:tc>
          <w:tcPr>
            <w:tcW w:w="751" w:type="dxa"/>
          </w:tcPr>
          <w:p w14:paraId="69944C68" w14:textId="63465172" w:rsidR="00D86EED" w:rsidRPr="00027021" w:rsidRDefault="00027021" w:rsidP="003D28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D86EED" w:rsidRPr="00027021" w14:paraId="6DC86460" w14:textId="77777777" w:rsidTr="00637674">
        <w:tc>
          <w:tcPr>
            <w:tcW w:w="8472" w:type="dxa"/>
          </w:tcPr>
          <w:p w14:paraId="483002DD" w14:textId="77777777" w:rsidR="00D86EED" w:rsidRPr="00027021" w:rsidRDefault="002B1806" w:rsidP="003D28E5">
            <w:pPr>
              <w:spacing w:before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ตารางที่ ๔</w:t>
            </w:r>
            <w:r w:rsidR="00D86EED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D86EED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ตารางแสดงการประ</w:t>
            </w:r>
            <w:r w:rsidR="0025760D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เมินการควบคุมความเสี่ยง</w:t>
            </w:r>
          </w:p>
        </w:tc>
        <w:tc>
          <w:tcPr>
            <w:tcW w:w="751" w:type="dxa"/>
          </w:tcPr>
          <w:p w14:paraId="74EAC65A" w14:textId="7777C3DA" w:rsidR="00D86EED" w:rsidRPr="00027021" w:rsidRDefault="00027021" w:rsidP="003D28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</w:tr>
      <w:tr w:rsidR="00D86EED" w:rsidRPr="00027021" w14:paraId="5340A052" w14:textId="77777777" w:rsidTr="00637674">
        <w:tc>
          <w:tcPr>
            <w:tcW w:w="8472" w:type="dxa"/>
          </w:tcPr>
          <w:p w14:paraId="3BBFB67A" w14:textId="77777777" w:rsidR="00D86EED" w:rsidRPr="00027021" w:rsidRDefault="002B1806" w:rsidP="003D28E5">
            <w:pPr>
              <w:spacing w:before="1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ตารางที่ ๕</w:t>
            </w:r>
            <w:r w:rsidR="009802FA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9802FA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ตารางแผนบริหารความเสี่ยง</w:t>
            </w:r>
          </w:p>
        </w:tc>
        <w:tc>
          <w:tcPr>
            <w:tcW w:w="751" w:type="dxa"/>
          </w:tcPr>
          <w:p w14:paraId="44C84D0C" w14:textId="62B06334" w:rsidR="00D86EED" w:rsidRPr="00027021" w:rsidRDefault="00027021" w:rsidP="006376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</w:tbl>
    <w:p w14:paraId="71535742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476747" w14:textId="77777777" w:rsidR="00D86EED" w:rsidRPr="00027021" w:rsidRDefault="00D86EED" w:rsidP="00D86EE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51E2A3" w14:textId="77777777" w:rsidR="00D86EED" w:rsidRPr="00027021" w:rsidRDefault="00D86EED" w:rsidP="00BA4369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</w:p>
    <w:p w14:paraId="43706ADF" w14:textId="77777777" w:rsidR="006E5A5B" w:rsidRPr="00027021" w:rsidRDefault="006E5A5B" w:rsidP="00BA4369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</w:p>
    <w:p w14:paraId="4AC0B6D1" w14:textId="77777777" w:rsidR="00D86EED" w:rsidRPr="00027021" w:rsidRDefault="00D86EED" w:rsidP="00BA4369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</w:p>
    <w:p w14:paraId="5E32468B" w14:textId="77777777" w:rsidR="00D86EED" w:rsidRPr="00027021" w:rsidRDefault="00D86EED" w:rsidP="00BA4369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</w:p>
    <w:p w14:paraId="49C91B70" w14:textId="77777777" w:rsidR="00D86EED" w:rsidRPr="00027021" w:rsidRDefault="00D86EED" w:rsidP="00BA4369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</w:p>
    <w:p w14:paraId="432E6277" w14:textId="77777777" w:rsidR="00D86EED" w:rsidRPr="00027021" w:rsidRDefault="00D86EED" w:rsidP="00BA4369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</w:p>
    <w:p w14:paraId="658453B5" w14:textId="77777777" w:rsidR="00D86EED" w:rsidRPr="00027021" w:rsidRDefault="00D86EED" w:rsidP="00BA4369">
      <w:pPr>
        <w:spacing w:after="0"/>
        <w:jc w:val="right"/>
        <w:rPr>
          <w:rFonts w:ascii="TH SarabunPSK" w:hAnsi="TH SarabunPSK" w:cs="TH SarabunPSK"/>
          <w:sz w:val="24"/>
          <w:szCs w:val="32"/>
        </w:rPr>
      </w:pPr>
    </w:p>
    <w:p w14:paraId="208C36D9" w14:textId="77777777" w:rsidR="00E86FBB" w:rsidRPr="00027021" w:rsidRDefault="00E86FBB">
      <w:pPr>
        <w:rPr>
          <w:rFonts w:ascii="TH SarabunPSK" w:hAnsi="TH SarabunPSK" w:cs="TH SarabunPSK"/>
          <w:sz w:val="24"/>
          <w:szCs w:val="32"/>
          <w:cs/>
        </w:rPr>
      </w:pPr>
      <w:r w:rsidRPr="00027021">
        <w:rPr>
          <w:rFonts w:ascii="TH SarabunPSK" w:hAnsi="TH SarabunPSK" w:cs="TH SarabunPSK"/>
          <w:sz w:val="24"/>
          <w:szCs w:val="32"/>
          <w:cs/>
        </w:rPr>
        <w:br w:type="page"/>
      </w:r>
    </w:p>
    <w:p w14:paraId="3E20F27B" w14:textId="77777777" w:rsidR="00E86FBB" w:rsidRPr="00027021" w:rsidRDefault="00E86FBB" w:rsidP="00BA4369">
      <w:pPr>
        <w:spacing w:after="0"/>
        <w:jc w:val="right"/>
        <w:rPr>
          <w:rFonts w:ascii="TH SarabunPSK" w:hAnsi="TH SarabunPSK" w:cs="TH SarabunPSK"/>
          <w:sz w:val="24"/>
          <w:szCs w:val="32"/>
          <w:cs/>
        </w:rPr>
        <w:sectPr w:rsidR="00E86FBB" w:rsidRPr="00027021" w:rsidSect="00E86FBB">
          <w:pgSz w:w="11906" w:h="16838"/>
          <w:pgMar w:top="1259" w:right="1134" w:bottom="1440" w:left="1701" w:header="709" w:footer="709" w:gutter="0"/>
          <w:pgNumType w:fmt="thaiNumbers"/>
          <w:cols w:space="708"/>
          <w:titlePg/>
          <w:docGrid w:linePitch="360"/>
        </w:sectPr>
      </w:pPr>
    </w:p>
    <w:p w14:paraId="110335BF" w14:textId="77777777" w:rsidR="00E86FBB" w:rsidRPr="00027021" w:rsidRDefault="008C6414" w:rsidP="00E86FB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27021"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C207192" wp14:editId="73B1C0FB">
                <wp:simplePos x="0" y="0"/>
                <wp:positionH relativeFrom="column">
                  <wp:posOffset>1738630</wp:posOffset>
                </wp:positionH>
                <wp:positionV relativeFrom="paragraph">
                  <wp:posOffset>30480</wp:posOffset>
                </wp:positionV>
                <wp:extent cx="2247900" cy="762000"/>
                <wp:effectExtent l="19050" t="19050" r="38100" b="38100"/>
                <wp:wrapNone/>
                <wp:docPr id="7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76200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7E5F61" w14:textId="2E3AE2D3" w:rsidR="0036077C" w:rsidRDefault="0036077C" w:rsidP="00E86FB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7D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="0002702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</w:p>
                          <w:p w14:paraId="471DF909" w14:textId="77777777" w:rsidR="0036077C" w:rsidRPr="008F369C" w:rsidRDefault="0036077C" w:rsidP="00E86FB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8F36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ประเมินความเสี่ยงการทุจริต</w:t>
                            </w:r>
                          </w:p>
                          <w:p w14:paraId="63E79E37" w14:textId="77777777" w:rsidR="0036077C" w:rsidRDefault="0036077C" w:rsidP="00E86FBB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0719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7" o:spid="_x0000_s1026" type="#_x0000_t176" style="position:absolute;left:0;text-align:left;margin-left:136.9pt;margin-top:2.4pt;width:177pt;height:60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" fillcolor="white [3201]" strokecolor="#4bacc6 [3208]" strokeweight="5pt">
                <v:stroke linestyle="thickThin"/>
                <v:shadow color="#868686"/>
                <v:textbox>
                  <w:txbxContent>
                    <w:p w14:paraId="6C7E5F61" w14:textId="2E3AE2D3" w:rsidR="0036077C" w:rsidRDefault="0036077C" w:rsidP="00E86FB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57DA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="00027021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๑</w:t>
                      </w:r>
                    </w:p>
                    <w:p w14:paraId="471DF909" w14:textId="77777777" w:rsidR="0036077C" w:rsidRPr="008F369C" w:rsidRDefault="0036077C" w:rsidP="00E86FB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8F36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ประเมินความเสี่ยงการทุจริต</w:t>
                      </w:r>
                    </w:p>
                    <w:p w14:paraId="63E79E37" w14:textId="77777777" w:rsidR="0036077C" w:rsidRDefault="0036077C" w:rsidP="00E86FBB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31AACA" w14:textId="77777777" w:rsidR="00E86FBB" w:rsidRPr="00027021" w:rsidRDefault="00E86FBB" w:rsidP="00E86FB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371EF62" w14:textId="77777777" w:rsidR="00E86FBB" w:rsidRPr="00027021" w:rsidRDefault="00E86FBB" w:rsidP="00E86FB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4F960F0" w14:textId="77777777" w:rsidR="00E86FBB" w:rsidRPr="00027021" w:rsidRDefault="00E86FB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7021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ab/>
      </w:r>
    </w:p>
    <w:p w14:paraId="0E08A4F7" w14:textId="11C6B53E" w:rsidR="00E058B6" w:rsidRPr="00027021" w:rsidRDefault="00027021" w:rsidP="008C6414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8C6414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. ความเสี่ยงการทุจริต หมายถึง </w:t>
      </w:r>
      <w:r w:rsidR="008C6414" w:rsidRPr="00027021">
        <w:rPr>
          <w:rFonts w:ascii="TH SarabunPSK" w:hAnsi="TH SarabunPSK" w:cs="TH SarabunPSK"/>
          <w:sz w:val="32"/>
          <w:szCs w:val="32"/>
          <w:cs/>
        </w:rPr>
        <w:t>ความเสี่ยงของการดำเนินงานที่อาจก่อให้เกิดการทุจริต การขัดกันระหว่างผลประโยชน์ส่วนตนกับผลประโยชน์ส่วนรวม</w:t>
      </w:r>
      <w:r w:rsidR="008C6414" w:rsidRPr="00027021">
        <w:rPr>
          <w:rFonts w:ascii="TH SarabunPSK" w:hAnsi="TH SarabunPSK" w:cs="TH SarabunPSK"/>
          <w:sz w:val="32"/>
          <w:szCs w:val="32"/>
          <w:cs/>
          <w:lang w:val="en-GB"/>
        </w:rPr>
        <w:t xml:space="preserve"> หรือการรับสินบน</w:t>
      </w:r>
    </w:p>
    <w:p w14:paraId="7CAD6008" w14:textId="2DC0ED8C" w:rsidR="00E86FBB" w:rsidRPr="00027021" w:rsidRDefault="00027021" w:rsidP="006E5A5B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07046B" w:rsidRPr="0002702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8C6414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วัตถุประสงค์การประเมินความเสี่ยงการทุจริต</w:t>
      </w:r>
    </w:p>
    <w:p w14:paraId="224A1DFA" w14:textId="77777777" w:rsidR="00FF4C07" w:rsidRPr="00027021" w:rsidRDefault="00E86FBB" w:rsidP="00B8308B">
      <w:pPr>
        <w:tabs>
          <w:tab w:val="left" w:pos="1418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pacing w:val="-4"/>
          <w:sz w:val="32"/>
          <w:szCs w:val="32"/>
          <w:cs/>
        </w:rPr>
        <w:t>มาตรการป้องกันการทุจริตสามารถจะช่วยลดความเสี่ยงที่อาจก่อให้เกิดการทุจริตในองค์กรได้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ดังนั้น การประเมินความเสี่ยงด้านการทุจริต การออกแบบและการปฏิบัติงานตามมาตรการควบคุมภายใน</w:t>
      </w:r>
      <w:r w:rsidRPr="00027021">
        <w:rPr>
          <w:rFonts w:ascii="TH SarabunPSK" w:hAnsi="TH SarabunPSK" w:cs="TH SarabunPSK"/>
          <w:sz w:val="32"/>
          <w:szCs w:val="32"/>
          <w:cs/>
        </w:rPr>
        <w:br/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ที่เหมาะสมจะช่วยลดความเสี่ยงด้านการทุจริต</w:t>
      </w:r>
      <w:r w:rsidRPr="0002702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ตลอดจนการสร้างจิตสำนึกและค่านิยมในการต่อต้านการทุจริต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ให้แก่บุคลากรขององค์กรถือเป็นการป้องกันการเกิดการทุจริตในองค์กร ทั้งนี้ </w:t>
      </w:r>
      <w:r w:rsidRPr="00027021">
        <w:rPr>
          <w:rFonts w:ascii="TH SarabunPSK" w:hAnsi="TH SarabunPSK" w:cs="TH SarabunPSK"/>
          <w:sz w:val="24"/>
          <w:szCs w:val="32"/>
          <w:cs/>
        </w:rPr>
        <w:t>การนำเครื่องมือประเมิน</w:t>
      </w:r>
      <w:r w:rsidRPr="00027021">
        <w:rPr>
          <w:rFonts w:ascii="TH SarabunPSK" w:hAnsi="TH SarabunPSK" w:cs="TH SarabunPSK"/>
          <w:sz w:val="24"/>
          <w:szCs w:val="32"/>
          <w:cs/>
        </w:rPr>
        <w:br/>
        <w:t>ความเสี่ยงมาใช้ในองค์กรจะช่วยให้เป็นหลักประกันในระดับหนึ่งว่า การดำเนินการขององค์กรจะไม่มี</w:t>
      </w:r>
      <w:r w:rsidRPr="00027021">
        <w:rPr>
          <w:rFonts w:ascii="TH SarabunPSK" w:hAnsi="TH SarabunPSK" w:cs="TH SarabunPSK"/>
          <w:sz w:val="24"/>
          <w:szCs w:val="32"/>
          <w:cs/>
        </w:rPr>
        <w:br/>
        <w:t>การทุจริต หรือในกรณีที่พบกับการทุจริตที่ไม่คาดคิดโอกาสที่จะประสบกับปัญหาน้อยกว่าองค์กรอื่น หรือหากเกิดความเสียหายขึ้นก็จะเป็นความเสียหายที่น้อยกว่าองค์กรที่ไม่มีการนำเครื่องมือประเมินความเสี่ยง    มาใช้ เพราะได้มีการเตรียมการป้องกันล่วงหน้าไว้โ</w:t>
      </w:r>
      <w:r w:rsidRPr="00027021">
        <w:rPr>
          <w:rFonts w:ascii="TH SarabunPSK" w:hAnsi="TH SarabunPSK" w:cs="TH SarabunPSK"/>
          <w:sz w:val="32"/>
          <w:szCs w:val="32"/>
          <w:cs/>
        </w:rPr>
        <w:t>ดยให้เป็นส่วนหนึ่งของการปฏิบัติงานประจำ ซึ่งไม่ใช่</w:t>
      </w:r>
      <w:r w:rsidRPr="00027021">
        <w:rPr>
          <w:rFonts w:ascii="TH SarabunPSK" w:hAnsi="TH SarabunPSK" w:cs="TH SarabunPSK"/>
          <w:sz w:val="32"/>
          <w:szCs w:val="32"/>
          <w:cs/>
        </w:rPr>
        <w:br/>
        <w:t xml:space="preserve">การเพิ่มภาระงานแต่อย่างใด </w:t>
      </w:r>
    </w:p>
    <w:p w14:paraId="106CB818" w14:textId="77777777" w:rsidR="00FF048D" w:rsidRPr="00027021" w:rsidRDefault="00E86FBB" w:rsidP="00FF048D">
      <w:pPr>
        <w:tabs>
          <w:tab w:val="left" w:pos="1418"/>
        </w:tabs>
        <w:spacing w:before="12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pacing w:val="-2"/>
          <w:sz w:val="32"/>
          <w:szCs w:val="32"/>
          <w:cs/>
        </w:rPr>
        <w:t>วัตถุประสงค์หลักข</w:t>
      </w:r>
      <w:r w:rsidR="00AC609E" w:rsidRPr="00027021">
        <w:rPr>
          <w:rFonts w:ascii="TH SarabunPSK" w:hAnsi="TH SarabunPSK" w:cs="TH SarabunPSK"/>
          <w:spacing w:val="-2"/>
          <w:sz w:val="32"/>
          <w:szCs w:val="32"/>
          <w:cs/>
        </w:rPr>
        <w:t xml:space="preserve">องการประเมินความเสี่ยงการทุจริต </w:t>
      </w:r>
      <w:r w:rsidRPr="00027021">
        <w:rPr>
          <w:rFonts w:ascii="TH SarabunPSK" w:hAnsi="TH SarabunPSK" w:cs="TH SarabunPSK"/>
          <w:spacing w:val="-2"/>
          <w:sz w:val="32"/>
          <w:szCs w:val="32"/>
        </w:rPr>
        <w:t>:</w:t>
      </w:r>
      <w:r w:rsidR="00FF048D" w:rsidRPr="00027021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FF048D" w:rsidRPr="00027021">
        <w:rPr>
          <w:rFonts w:ascii="TH SarabunPSK" w:hAnsi="TH SarabunPSK" w:cs="TH SarabunPSK"/>
          <w:sz w:val="32"/>
          <w:szCs w:val="32"/>
          <w:cs/>
        </w:rPr>
        <w:t>เพื่อให้หน่วยงานภาครัฐ                  มีมาตรการ ระบบ หรือ แนวทางในบริหารจัดการความเสี่ยงของการดำเนินงานที่อาจก่อให้เกิดการทุจริต                 ซึ่งเป็นมาตรการป้องกันการทุจริตเชิงรุกที่มีประสิทธิภาพต่อไป</w:t>
      </w:r>
      <w:r w:rsidR="00FF048D" w:rsidRPr="0002702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5DF3401" w14:textId="328C4BF9" w:rsidR="00E86FBB" w:rsidRPr="00027021" w:rsidRDefault="00027021" w:rsidP="006E5A5B">
      <w:pPr>
        <w:tabs>
          <w:tab w:val="left" w:pos="1418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๓</w:t>
      </w:r>
      <w:r w:rsidR="00E86FBB" w:rsidRPr="00027021">
        <w:rPr>
          <w:rFonts w:ascii="TH SarabunPSK" w:hAnsi="TH SarabunPSK" w:cs="TH SarabunPSK"/>
          <w:b/>
          <w:bCs/>
          <w:noProof/>
          <w:sz w:val="32"/>
          <w:szCs w:val="32"/>
          <w:cs/>
        </w:rPr>
        <w:t>.</w:t>
      </w:r>
      <w:r w:rsidR="00E86FBB" w:rsidRPr="0002702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การบริหารจัดการความเสี่ยงมีความแตกต่างจากการตรวจสอบภายในอย่างไร</w:t>
      </w:r>
    </w:p>
    <w:p w14:paraId="4EDAE88C" w14:textId="77777777" w:rsidR="00E86FBB" w:rsidRPr="00027021" w:rsidRDefault="00E86FBB" w:rsidP="00B8308B">
      <w:pPr>
        <w:tabs>
          <w:tab w:val="left" w:pos="1418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pacing w:val="-4"/>
          <w:sz w:val="32"/>
          <w:szCs w:val="32"/>
          <w:cs/>
        </w:rPr>
        <w:t>การบริหารจัดการความเสี่ยงเป็นการทำงานในลักษณะที่ทุกภาระงานต้องประเมินความเสี่ยง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ก่อนปฏิบัติงานทุกครั้ง และแทรกกิจกรรมการตอบโต้ความเสี่ยงไว้ก่อนเริ่มปฏิบัติงานหลักตามภาระงานปกติของการเฝ้าระวังความเสี่ยงล่วงหน้าจากทุกภาระงานร่วมกันโดยเป็นส่วนหนึ่งของความรับผิดชอบปกติที่มีการรับรู้และยอมรับจากผู้ที่เกี่ยวข้อง (ผู้นำส่งงานให้) เป็นลักษณะ </w:t>
      </w:r>
      <w:r w:rsidRPr="00027021">
        <w:rPr>
          <w:rFonts w:ascii="TH SarabunPSK" w:hAnsi="TH SarabunPSK" w:cs="TH SarabunPSK"/>
          <w:sz w:val="32"/>
          <w:szCs w:val="32"/>
        </w:rPr>
        <w:t>Pre-Decision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ส่วนการตรวจสอบภายในจะเป็นในลักษณะกำกับติดตามความเสี่ยง เป็นการสอบทาน เป็นลักษณะ </w:t>
      </w:r>
      <w:r w:rsidRPr="00027021">
        <w:rPr>
          <w:rFonts w:ascii="TH SarabunPSK" w:hAnsi="TH SarabunPSK" w:cs="TH SarabunPSK"/>
          <w:sz w:val="32"/>
          <w:szCs w:val="32"/>
        </w:rPr>
        <w:t xml:space="preserve">Post-Decision  </w:t>
      </w:r>
    </w:p>
    <w:p w14:paraId="3F182910" w14:textId="77777777" w:rsidR="006E5A5B" w:rsidRPr="00027021" w:rsidRDefault="006E5A5B" w:rsidP="006E5A5B">
      <w:pPr>
        <w:pStyle w:val="a3"/>
        <w:spacing w:before="240" w:after="0" w:line="240" w:lineRule="auto"/>
        <w:ind w:left="0"/>
        <w:jc w:val="thaiDistribute"/>
        <w:rPr>
          <w:rFonts w:ascii="TH SarabunPSK" w:hAnsi="TH SarabunPSK" w:cs="TH SarabunPSK"/>
          <w:b/>
          <w:bCs/>
          <w:color w:val="0000FF"/>
          <w:sz w:val="24"/>
          <w:szCs w:val="24"/>
        </w:rPr>
      </w:pPr>
    </w:p>
    <w:p w14:paraId="1CEC1B5D" w14:textId="77777777" w:rsidR="002514D0" w:rsidRPr="00027021" w:rsidRDefault="002514D0" w:rsidP="002514D0">
      <w:pPr>
        <w:pStyle w:val="a3"/>
        <w:spacing w:before="240" w:after="0" w:line="240" w:lineRule="auto"/>
        <w:ind w:left="0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๔. องค์ประกอบที่ทำให้เกิดการทุจริต</w:t>
      </w:r>
    </w:p>
    <w:p w14:paraId="28E27C61" w14:textId="77777777" w:rsidR="002D24F0" w:rsidRPr="00027021" w:rsidRDefault="002514D0" w:rsidP="006E5A5B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7021">
        <w:rPr>
          <w:rFonts w:ascii="TH SarabunPSK" w:hAnsi="TH SarabunPSK" w:cs="TH SarabunPSK"/>
          <w:color w:val="707070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color w:val="707070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pacing w:val="10"/>
          <w:sz w:val="32"/>
          <w:szCs w:val="32"/>
          <w:cs/>
        </w:rPr>
        <w:t>องค์ประกอบหรือปัจจัยที่นำไปสู่การทุจริต ประอบด้วย</w:t>
      </w:r>
      <w:r w:rsidRPr="00027021">
        <w:rPr>
          <w:rFonts w:ascii="TH SarabunPSK" w:hAnsi="TH SarabunPSK" w:cs="TH SarabunPSK"/>
          <w:spacing w:val="10"/>
        </w:rPr>
        <w:t xml:space="preserve"> </w:t>
      </w:r>
      <w:r w:rsidRPr="00027021">
        <w:rPr>
          <w:rFonts w:ascii="TH SarabunPSK" w:hAnsi="TH SarabunPSK" w:cs="TH SarabunPSK"/>
          <w:spacing w:val="10"/>
          <w:sz w:val="32"/>
          <w:szCs w:val="32"/>
        </w:rPr>
        <w:t xml:space="preserve">Pressure/Incentive </w:t>
      </w:r>
      <w:r w:rsidRPr="00027021">
        <w:rPr>
          <w:rFonts w:ascii="TH SarabunPSK" w:hAnsi="TH SarabunPSK" w:cs="TH SarabunPSK"/>
          <w:spacing w:val="10"/>
          <w:sz w:val="32"/>
          <w:szCs w:val="32"/>
          <w:cs/>
        </w:rPr>
        <w:t>หรือ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06E0" w:rsidRPr="0002702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027021">
        <w:rPr>
          <w:rFonts w:ascii="TH SarabunPSK" w:hAnsi="TH SarabunPSK" w:cs="TH SarabunPSK"/>
          <w:sz w:val="32"/>
          <w:szCs w:val="32"/>
          <w:cs/>
        </w:rPr>
        <w:t>แรงกดดันหรือแรงจูงใจ</w:t>
      </w:r>
      <w:r w:rsidRPr="00027021">
        <w:rPr>
          <w:rFonts w:ascii="TH SarabunPSK" w:hAnsi="TH SarabunPSK" w:cs="TH SarabunPSK"/>
          <w:sz w:val="32"/>
          <w:szCs w:val="32"/>
        </w:rPr>
        <w:t xml:space="preserve"> Opportunity </w:t>
      </w:r>
      <w:r w:rsidRPr="00027021">
        <w:rPr>
          <w:rFonts w:ascii="TH SarabunPSK" w:hAnsi="TH SarabunPSK" w:cs="TH SarabunPSK"/>
          <w:sz w:val="32"/>
          <w:szCs w:val="32"/>
          <w:cs/>
        </w:rPr>
        <w:t>หรือ โอกาส</w:t>
      </w:r>
      <w:r w:rsidR="00AB52F5"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="00AB52F5" w:rsidRPr="00027021">
        <w:rPr>
          <w:rFonts w:ascii="TH SarabunPSK" w:hAnsi="TH SarabunPSK" w:cs="TH SarabunPSK"/>
          <w:sz w:val="32"/>
          <w:szCs w:val="32"/>
          <w:cs/>
        </w:rPr>
        <w:t>ซึ่งเกิดจากช่องโหว่ของระบบต่าง</w:t>
      </w:r>
      <w:r w:rsidR="00B8308B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52F5" w:rsidRPr="00027021">
        <w:rPr>
          <w:rFonts w:ascii="TH SarabunPSK" w:hAnsi="TH SarabunPSK" w:cs="TH SarabunPSK"/>
          <w:sz w:val="32"/>
          <w:szCs w:val="32"/>
          <w:cs/>
        </w:rPr>
        <w:t>ๆ คุณภาพการควบคุม กำกับควบคุมภายในขององค์กรมีจุดอ่อน</w:t>
      </w:r>
      <w:r w:rsidR="00AB52F5"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="00AB52F5" w:rsidRPr="00027021">
        <w:rPr>
          <w:rFonts w:ascii="TH SarabunPSK" w:hAnsi="TH SarabunPSK" w:cs="TH SarabunPSK"/>
          <w:sz w:val="32"/>
          <w:szCs w:val="32"/>
          <w:cs/>
        </w:rPr>
        <w:t>และ</w:t>
      </w:r>
      <w:r w:rsidRPr="00027021">
        <w:rPr>
          <w:rFonts w:ascii="TH SarabunPSK" w:hAnsi="TH SarabunPSK" w:cs="TH SarabunPSK"/>
          <w:sz w:val="32"/>
          <w:szCs w:val="32"/>
        </w:rPr>
        <w:t xml:space="preserve"> Rationalization </w:t>
      </w:r>
      <w:r w:rsidRPr="00027021">
        <w:rPr>
          <w:rFonts w:ascii="TH SarabunPSK" w:hAnsi="TH SarabunPSK" w:cs="TH SarabunPSK"/>
          <w:sz w:val="32"/>
          <w:szCs w:val="32"/>
          <w:cs/>
        </w:rPr>
        <w:t>หรือ การหาเหตุผลสนับสนุนการกระทำตามทฤษฎี สามเหลี่ยมการทุจริต</w:t>
      </w:r>
      <w:r w:rsidR="00B8308B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661B" w:rsidRPr="00027021">
        <w:rPr>
          <w:rFonts w:ascii="TH SarabunPSK" w:hAnsi="TH SarabunPSK" w:cs="TH SarabunPSK"/>
          <w:sz w:val="32"/>
          <w:szCs w:val="32"/>
          <w:cs/>
        </w:rPr>
        <w:t>(</w:t>
      </w:r>
      <w:r w:rsidR="00B8308B" w:rsidRPr="00027021">
        <w:rPr>
          <w:rFonts w:ascii="TH SarabunPSK" w:hAnsi="TH SarabunPSK" w:cs="TH SarabunPSK"/>
          <w:sz w:val="32"/>
          <w:szCs w:val="32"/>
        </w:rPr>
        <w:t>Fraud Triangle</w:t>
      </w:r>
      <w:r w:rsidR="00DF661B" w:rsidRPr="00027021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DDE1F36" w14:textId="77777777" w:rsidR="00A50B1D" w:rsidRPr="00027021" w:rsidRDefault="00A50B1D" w:rsidP="007B79F3">
      <w:pPr>
        <w:pStyle w:val="aa"/>
        <w:shd w:val="clear" w:color="auto" w:fill="FFFFFF"/>
        <w:spacing w:before="0" w:beforeAutospacing="0" w:after="150" w:afterAutospacing="0"/>
        <w:jc w:val="center"/>
        <w:rPr>
          <w:rFonts w:ascii="TH SarabunPSK" w:hAnsi="TH SarabunPSK" w:cs="TH SarabunPSK"/>
          <w:sz w:val="28"/>
          <w:szCs w:val="28"/>
        </w:rPr>
      </w:pPr>
    </w:p>
    <w:p w14:paraId="5D603966" w14:textId="26466CC7" w:rsidR="007B79F3" w:rsidRPr="00027021" w:rsidRDefault="007B79F3" w:rsidP="007B79F3">
      <w:pPr>
        <w:pStyle w:val="aa"/>
        <w:shd w:val="clear" w:color="auto" w:fill="FFFFFF"/>
        <w:spacing w:before="0" w:beforeAutospacing="0" w:after="150" w:afterAutospacing="0"/>
        <w:jc w:val="center"/>
        <w:rPr>
          <w:rFonts w:ascii="TH SarabunPSK" w:hAnsi="TH SarabunPSK" w:cs="TH SarabunPSK"/>
          <w:sz w:val="28"/>
          <w:szCs w:val="28"/>
        </w:rPr>
      </w:pPr>
      <w:r w:rsidRPr="00027021">
        <w:rPr>
          <w:rFonts w:ascii="TH SarabunPSK" w:hAnsi="TH SarabunPSK" w:cs="TH SarabunPSK"/>
          <w:sz w:val="28"/>
          <w:szCs w:val="28"/>
          <w:cs/>
        </w:rPr>
        <w:lastRenderedPageBreak/>
        <w:t>-</w:t>
      </w:r>
      <w:r w:rsidR="00027021">
        <w:rPr>
          <w:rFonts w:ascii="TH SarabunPSK" w:hAnsi="TH SarabunPSK" w:cs="TH SarabunPSK"/>
          <w:sz w:val="28"/>
          <w:szCs w:val="28"/>
          <w:cs/>
        </w:rPr>
        <w:t>๒</w:t>
      </w:r>
      <w:r w:rsidRPr="00027021">
        <w:rPr>
          <w:rFonts w:ascii="TH SarabunPSK" w:hAnsi="TH SarabunPSK" w:cs="TH SarabunPSK"/>
          <w:sz w:val="28"/>
          <w:szCs w:val="28"/>
          <w:cs/>
        </w:rPr>
        <w:t>-</w:t>
      </w:r>
    </w:p>
    <w:p w14:paraId="4F86F5A4" w14:textId="19ECBEB7" w:rsidR="006E5A5B" w:rsidRPr="00027021" w:rsidRDefault="00027021" w:rsidP="006E5A5B">
      <w:pPr>
        <w:pStyle w:val="aa"/>
        <w:shd w:val="clear" w:color="auto" w:fill="FFFFFF"/>
        <w:spacing w:before="0" w:beforeAutospacing="0" w:after="15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๕</w:t>
      </w:r>
      <w:r w:rsidR="008C230E" w:rsidRPr="00027021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8C230E" w:rsidRPr="00027021">
        <w:rPr>
          <w:rFonts w:ascii="TH SarabunPSK" w:hAnsi="TH SarabunPSK" w:cs="TH SarabunPSK"/>
          <w:b/>
          <w:bCs/>
          <w:cs/>
        </w:rPr>
        <w:t xml:space="preserve">  </w:t>
      </w:r>
      <w:r w:rsidR="00E86FBB" w:rsidRPr="00027021">
        <w:rPr>
          <w:rFonts w:ascii="TH SarabunPSK" w:hAnsi="TH SarabunPSK" w:cs="TH SarabunPSK"/>
          <w:b/>
          <w:bCs/>
          <w:sz w:val="32"/>
          <w:szCs w:val="32"/>
          <w:cs/>
        </w:rPr>
        <w:t>ขอบเขต</w:t>
      </w:r>
      <w:r w:rsidR="00AC609E" w:rsidRPr="00027021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 w:rsidR="00E86FBB" w:rsidRPr="00027021">
        <w:rPr>
          <w:rFonts w:ascii="TH SarabunPSK" w:hAnsi="TH SarabunPSK" w:cs="TH SarabunPSK"/>
          <w:b/>
          <w:bCs/>
          <w:sz w:val="32"/>
          <w:szCs w:val="32"/>
          <w:cs/>
        </w:rPr>
        <w:t>ความเสี่ยงการทุจริต</w:t>
      </w:r>
    </w:p>
    <w:p w14:paraId="078A6A86" w14:textId="77777777" w:rsidR="007811B2" w:rsidRPr="00027021" w:rsidRDefault="007811B2" w:rsidP="006E5A5B">
      <w:pPr>
        <w:spacing w:before="120" w:after="0"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แบ่งประเภทความเสี่ยงการทุจริต</w:t>
      </w:r>
      <w:r w:rsidR="006E5A5B"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ออกเป็น ๓ ด้าน</w:t>
      </w:r>
      <w:r w:rsidR="00BE60AB"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ดังนี้</w:t>
      </w:r>
    </w:p>
    <w:p w14:paraId="64255744" w14:textId="6B519E6D" w:rsidR="004113D4" w:rsidRPr="00027021" w:rsidRDefault="00E86FBB" w:rsidP="00672045">
      <w:pPr>
        <w:tabs>
          <w:tab w:val="left" w:pos="1418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702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="00B8308B" w:rsidRPr="00027021">
        <w:rPr>
          <w:rFonts w:ascii="TH SarabunPSK" w:hAnsi="TH SarabunPSK" w:cs="TH SarabunPSK"/>
          <w:sz w:val="32"/>
          <w:szCs w:val="32"/>
          <w:cs/>
        </w:rPr>
        <w:t>๕</w:t>
      </w:r>
      <w:r w:rsidRPr="00027021">
        <w:rPr>
          <w:rFonts w:ascii="TH SarabunPSK" w:hAnsi="TH SarabunPSK" w:cs="TH SarabunPSK"/>
          <w:sz w:val="32"/>
          <w:szCs w:val="32"/>
          <w:cs/>
        </w:rPr>
        <w:t>.</w:t>
      </w:r>
      <w:r w:rsidR="00027021">
        <w:rPr>
          <w:rFonts w:ascii="TH SarabunPSK" w:hAnsi="TH SarabunPSK" w:cs="TH SarabunPSK"/>
          <w:sz w:val="32"/>
          <w:szCs w:val="32"/>
          <w:cs/>
        </w:rPr>
        <w:t>๑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ความเสี่ยงการทุจริต</w:t>
      </w:r>
      <w:r w:rsidR="004113D4" w:rsidRPr="00027021">
        <w:rPr>
          <w:rFonts w:ascii="TH SarabunPSK" w:hAnsi="TH SarabunPSK" w:cs="TH SarabunPSK"/>
          <w:sz w:val="32"/>
          <w:szCs w:val="32"/>
          <w:cs/>
        </w:rPr>
        <w:t>ที่เกี่ยวข้องกับการพิจารณา</w:t>
      </w:r>
      <w:r w:rsidRPr="00027021">
        <w:rPr>
          <w:rFonts w:ascii="TH SarabunPSK" w:hAnsi="TH SarabunPSK" w:cs="TH SarabunPSK"/>
          <w:sz w:val="32"/>
          <w:szCs w:val="32"/>
          <w:cs/>
        </w:rPr>
        <w:t>อนุมัติ อนุญาต</w:t>
      </w:r>
      <w:r w:rsidR="006156E2"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="006156E2" w:rsidRPr="00027021">
        <w:rPr>
          <w:rFonts w:ascii="TH SarabunPSK" w:hAnsi="TH SarabunPSK" w:cs="TH SarabunPSK"/>
          <w:sz w:val="32"/>
          <w:szCs w:val="32"/>
          <w:cs/>
        </w:rPr>
        <w:t>ภารกิจให้บริการประชาชนอนุมัติ หรืออนุญาต ตาม</w:t>
      </w:r>
      <w:r w:rsidR="006E5A5B" w:rsidRPr="00027021">
        <w:rPr>
          <w:rFonts w:ascii="TH SarabunPSK" w:hAnsi="TH SarabunPSK" w:cs="TH SarabunPSK"/>
          <w:sz w:val="32"/>
          <w:szCs w:val="32"/>
          <w:cs/>
        </w:rPr>
        <w:t>พระราชบัญญัติ</w:t>
      </w:r>
      <w:r w:rsidR="006156E2" w:rsidRPr="00027021">
        <w:rPr>
          <w:rFonts w:ascii="TH SarabunPSK" w:hAnsi="TH SarabunPSK" w:cs="TH SarabunPSK"/>
          <w:sz w:val="32"/>
          <w:szCs w:val="32"/>
          <w:cs/>
        </w:rPr>
        <w:t xml:space="preserve">การอำนวยความสะดวกในการพิจารณาอนุญาตของทางราชการ พ.ศ. ๒๕๕๘) </w:t>
      </w:r>
    </w:p>
    <w:p w14:paraId="0791BB93" w14:textId="68E5AE49" w:rsidR="004113D4" w:rsidRPr="00027021" w:rsidRDefault="00B8308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ab/>
        <w:t>๕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.</w:t>
      </w:r>
      <w:r w:rsidR="00027021">
        <w:rPr>
          <w:rFonts w:ascii="TH SarabunPSK" w:hAnsi="TH SarabunPSK" w:cs="TH SarabunPSK"/>
          <w:sz w:val="32"/>
          <w:szCs w:val="32"/>
          <w:cs/>
        </w:rPr>
        <w:t>๒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 xml:space="preserve"> ความเสี่ยงการทุจริต</w:t>
      </w:r>
      <w:r w:rsidR="004113D4" w:rsidRPr="00027021">
        <w:rPr>
          <w:rFonts w:ascii="TH SarabunPSK" w:hAnsi="TH SarabunPSK" w:cs="TH SarabunPSK"/>
          <w:sz w:val="32"/>
          <w:szCs w:val="32"/>
          <w:cs/>
        </w:rPr>
        <w:t>ในความโปร่งใสของการใช้อำนาจและตำแหน่งหน้าที่</w:t>
      </w:r>
    </w:p>
    <w:p w14:paraId="7CD5B125" w14:textId="27FC2FCF" w:rsidR="00E86FBB" w:rsidRPr="00027021" w:rsidRDefault="00B8308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ab/>
        <w:t>๕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.</w:t>
      </w:r>
      <w:r w:rsidR="00027021">
        <w:rPr>
          <w:rFonts w:ascii="TH SarabunPSK" w:hAnsi="TH SarabunPSK" w:cs="TH SarabunPSK"/>
          <w:sz w:val="32"/>
          <w:szCs w:val="32"/>
          <w:cs/>
        </w:rPr>
        <w:t>๓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 xml:space="preserve"> ความเสี่ยงการทุจริต</w:t>
      </w:r>
      <w:r w:rsidR="004113D4" w:rsidRPr="00027021">
        <w:rPr>
          <w:rFonts w:ascii="TH SarabunPSK" w:hAnsi="TH SarabunPSK" w:cs="TH SarabunPSK"/>
          <w:sz w:val="32"/>
          <w:szCs w:val="32"/>
          <w:cs/>
        </w:rPr>
        <w:t xml:space="preserve">ในความโปร่งใสของการใช้จ่ายงบประมาณและการบริหารจัดการทรัพยากรภาครัฐ </w:t>
      </w:r>
    </w:p>
    <w:p w14:paraId="2CF9C1DE" w14:textId="77777777" w:rsidR="00E86FBB" w:rsidRPr="00027021" w:rsidRDefault="00E86FBB" w:rsidP="00E86FB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48F2B02" w14:textId="77777777" w:rsidR="00E86FBB" w:rsidRPr="00027021" w:rsidRDefault="00E86FBB" w:rsidP="00E86FB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5456050" wp14:editId="518C8BBE">
            <wp:extent cx="5543550" cy="2314575"/>
            <wp:effectExtent l="0" t="0" r="0" b="28575"/>
            <wp:docPr id="4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371988A" w14:textId="77777777" w:rsidR="00E86FBB" w:rsidRPr="00027021" w:rsidRDefault="00E86FBB" w:rsidP="00E86FBB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7F58B13" w14:textId="77777777" w:rsidR="00E86FBB" w:rsidRPr="00027021" w:rsidRDefault="003F416E" w:rsidP="008B041E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E86FBB" w:rsidRPr="00027021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การประเมินความเสี่ยงการทุจริต</w:t>
      </w:r>
      <w:r w:rsidR="00E86FBB" w:rsidRPr="0002702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86FBB"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ดังนี้</w:t>
      </w:r>
      <w:r w:rsidR="00E86FBB" w:rsidRPr="0002702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D9D816" wp14:editId="1B43723A">
            <wp:extent cx="4813401" cy="3160166"/>
            <wp:effectExtent l="0" t="19050" r="25400" b="40640"/>
            <wp:docPr id="9" name="ไดอะแกรม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E1A1592" w14:textId="77777777" w:rsidR="003A029A" w:rsidRPr="00027021" w:rsidRDefault="003A029A" w:rsidP="008B041E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9BA5450" w14:textId="77777777" w:rsidR="003A029A" w:rsidRPr="00027021" w:rsidRDefault="007B79F3" w:rsidP="007B79F3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sz w:val="28"/>
          <w:cs/>
        </w:rPr>
        <w:lastRenderedPageBreak/>
        <w:t>-๓-</w:t>
      </w:r>
    </w:p>
    <w:p w14:paraId="3C414579" w14:textId="77777777" w:rsidR="007B79F3" w:rsidRPr="00027021" w:rsidRDefault="007B79F3" w:rsidP="007B79F3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130694" w14:textId="77777777" w:rsidR="00E86FBB" w:rsidRPr="00027021" w:rsidRDefault="00E86FBB" w:rsidP="00E86FBB">
      <w:pPr>
        <w:shd w:val="clear" w:color="auto" w:fill="D99594" w:themeFill="accent2" w:themeFillTint="99"/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27021">
        <w:rPr>
          <w:rFonts w:ascii="TH SarabunPSK" w:hAnsi="TH SarabunPSK" w:cs="TH SarabunPSK"/>
          <w:sz w:val="32"/>
          <w:szCs w:val="32"/>
        </w:rPr>
        <w:tab/>
      </w: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</w:t>
      </w:r>
      <w:r w:rsidR="00E74476"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 การระบุความเสี่ยง</w:t>
      </w: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Risk Identification</w:t>
      </w: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07F02A85" w14:textId="77777777" w:rsidR="00E86FBB" w:rsidRPr="00027021" w:rsidRDefault="00E86FBB" w:rsidP="00E86FBB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2DF1DAC2" w14:textId="167E062B" w:rsidR="00E86FBB" w:rsidRPr="00027021" w:rsidRDefault="00E86FBB" w:rsidP="004D52EF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>ขั้นตอนที่ ๑ นำข้อมูลที่ได้จากขั้นเตรียมการ</w:t>
      </w:r>
      <w:r w:rsidRPr="00027021">
        <w:rPr>
          <w:rFonts w:ascii="TH SarabunPSK" w:hAnsi="TH SarabunPSK" w:cs="TH SarabunPSK"/>
          <w:sz w:val="32"/>
          <w:szCs w:val="32"/>
          <w:cs/>
        </w:rPr>
        <w:t>ในส่วนรายละเอียดขั้นตอน แนวทางหรือเกณฑ์ การปฏิบัติงานของกระบวนงานที่จะทำการประเมินความเสี่ยงการทุจริต ซึ่งในขั้นตอนการปฏิบัติงานนั้น ย่อมประกอบไปด้วยขั้นตอนย่อย ในการระบุความเสี่ยงตามขั้นตอนที่ ๑ ให้ทำการระบุความเสี่ยง</w:t>
      </w:r>
      <w:r w:rsidR="00C5617C" w:rsidRPr="00027021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อธิบายรายละเอียด รูปแบบ พฤติการณ์ความเสี่ยงเฉพาะที่มีความเสี่ยงการทุจริตเท่านั้น </w:t>
      </w:r>
      <w:r w:rsidR="00C5617C" w:rsidRPr="00027021">
        <w:rPr>
          <w:rFonts w:ascii="TH SarabunPSK" w:hAnsi="TH SarabunPSK" w:cs="TH SarabunPSK"/>
          <w:sz w:val="32"/>
          <w:szCs w:val="32"/>
          <w:cs/>
        </w:rPr>
        <w:t>และในการประเมิน</w:t>
      </w:r>
      <w:r w:rsidR="00FF5FAA" w:rsidRPr="00027021">
        <w:rPr>
          <w:rFonts w:ascii="TH SarabunPSK" w:hAnsi="TH SarabunPSK" w:cs="TH SarabunPSK"/>
          <w:sz w:val="32"/>
          <w:szCs w:val="32"/>
          <w:cs/>
        </w:rPr>
        <w:t>ต้องคำนึงถึงความเสี่ยงในภาพรวมของ</w:t>
      </w:r>
      <w:r w:rsidR="00A13C2F" w:rsidRPr="00027021">
        <w:rPr>
          <w:rFonts w:ascii="TH SarabunPSK" w:hAnsi="TH SarabunPSK" w:cs="TH SarabunPSK"/>
          <w:sz w:val="32"/>
          <w:szCs w:val="32"/>
          <w:cs/>
        </w:rPr>
        <w:t>การดำเนินงาน</w:t>
      </w:r>
      <w:r w:rsidR="00FF5FAA" w:rsidRPr="00027021">
        <w:rPr>
          <w:rFonts w:ascii="TH SarabunPSK" w:hAnsi="TH SarabunPSK" w:cs="TH SarabunPSK"/>
          <w:sz w:val="32"/>
          <w:szCs w:val="32"/>
          <w:cs/>
        </w:rPr>
        <w:t>เรื่องที่จะทำการประเมินด้วย เนื่องจากในกระบวนงานการปฏิบัติงานตามขั้นตอนอาจไม่พบความเสี่ยง หรือโอกาสเสี่ยงต่ำ แต่อาจพบว่ามีความเสี่ยงในเรื่องนั้น</w:t>
      </w:r>
      <w:r w:rsidR="00267F05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5FAA" w:rsidRPr="00027021">
        <w:rPr>
          <w:rFonts w:ascii="TH SarabunPSK" w:hAnsi="TH SarabunPSK" w:cs="TH SarabunPSK"/>
          <w:sz w:val="32"/>
          <w:szCs w:val="32"/>
          <w:cs/>
        </w:rPr>
        <w:t>ๆ</w:t>
      </w:r>
      <w:r w:rsidR="00267F05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3C2F" w:rsidRPr="00027021">
        <w:rPr>
          <w:rFonts w:ascii="TH SarabunPSK" w:hAnsi="TH SarabunPSK" w:cs="TH SarabunPSK"/>
          <w:sz w:val="32"/>
          <w:szCs w:val="32"/>
          <w:cs/>
        </w:rPr>
        <w:t>ในการดำเนินงาน</w:t>
      </w:r>
      <w:r w:rsidR="00FF5FAA" w:rsidRPr="00027021">
        <w:rPr>
          <w:rFonts w:ascii="TH SarabunPSK" w:hAnsi="TH SarabunPSK" w:cs="TH SarabunPSK"/>
          <w:sz w:val="32"/>
          <w:szCs w:val="32"/>
          <w:cs/>
        </w:rPr>
        <w:t xml:space="preserve">ที่ไม่ได้อยู่ในขั้นตอนก็เป็นได้ </w:t>
      </w:r>
      <w:r w:rsidRPr="00027021">
        <w:rPr>
          <w:rFonts w:ascii="TH SarabunPSK" w:hAnsi="TH SarabunPSK" w:cs="TH SarabunPSK"/>
          <w:sz w:val="32"/>
          <w:szCs w:val="32"/>
          <w:cs/>
        </w:rPr>
        <w:t>โดยไม่ต้องคำนึงว่าหน่วยงานจะมีมาตรการป้องกันหรือแก้ไขความเสี่ยงการทุจริตนั้นอยู่แล้ว</w:t>
      </w:r>
      <w:r w:rsidR="00FF5FAA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นำข้อมูลรายละเอียดดังกล่าวลงในประเภทของความเสี่ยงซึ่งเป็น </w:t>
      </w:r>
      <w:r w:rsidRPr="00027021">
        <w:rPr>
          <w:rFonts w:ascii="TH SarabunPSK" w:hAnsi="TH SarabunPSK" w:cs="TH SarabunPSK"/>
          <w:sz w:val="32"/>
          <w:szCs w:val="32"/>
        </w:rPr>
        <w:t>Known Factor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027021">
        <w:rPr>
          <w:rFonts w:ascii="TH SarabunPSK" w:hAnsi="TH SarabunPSK" w:cs="TH SarabunPSK"/>
          <w:sz w:val="32"/>
          <w:szCs w:val="32"/>
        </w:rPr>
        <w:t>Unknown Factor</w:t>
      </w:r>
      <w:r w:rsidR="00A13C2F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984"/>
        <w:gridCol w:w="6657"/>
      </w:tblGrid>
      <w:tr w:rsidR="00E86FBB" w:rsidRPr="00027021" w14:paraId="535E1DAC" w14:textId="77777777" w:rsidTr="00DB6C1F">
        <w:tc>
          <w:tcPr>
            <w:tcW w:w="1985" w:type="dxa"/>
          </w:tcPr>
          <w:p w14:paraId="3262019F" w14:textId="77777777" w:rsidR="00E86FBB" w:rsidRPr="00027021" w:rsidRDefault="00E86FBB" w:rsidP="00DB6C1F">
            <w:pPr>
              <w:jc w:val="thaiDistribute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Known Factor</w:t>
            </w:r>
          </w:p>
        </w:tc>
        <w:tc>
          <w:tcPr>
            <w:tcW w:w="6662" w:type="dxa"/>
          </w:tcPr>
          <w:p w14:paraId="74E4ECA0" w14:textId="77777777" w:rsidR="00E86FBB" w:rsidRPr="00027021" w:rsidRDefault="00E86FBB" w:rsidP="00DB6C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ความเสี่ยงทั้ง ปัญหา/พฤติกรรมที่เคยรับรู้ว่าเคยเกิดมาก่อน คาดหมายได้ว่า  มีโอกาสสูงที่จะเกิดซ้ำ หรือมีประวัติ มีตำนานอยู่แล้ว</w:t>
            </w:r>
          </w:p>
          <w:p w14:paraId="0D56BB5A" w14:textId="77777777" w:rsidR="00E86FBB" w:rsidRPr="00027021" w:rsidRDefault="00E86FBB" w:rsidP="00DB6C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6FBB" w:rsidRPr="00027021" w14:paraId="25A5A23E" w14:textId="77777777" w:rsidTr="00DB6C1F">
        <w:tc>
          <w:tcPr>
            <w:tcW w:w="1985" w:type="dxa"/>
          </w:tcPr>
          <w:p w14:paraId="5CA52F3E" w14:textId="77777777" w:rsidR="00E86FBB" w:rsidRPr="00027021" w:rsidRDefault="00E86FBB" w:rsidP="00DB6C1F">
            <w:pPr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Unknown Factor</w:t>
            </w:r>
          </w:p>
        </w:tc>
        <w:tc>
          <w:tcPr>
            <w:tcW w:w="6662" w:type="dxa"/>
          </w:tcPr>
          <w:p w14:paraId="48123C9B" w14:textId="77777777" w:rsidR="00E86FBB" w:rsidRPr="00027021" w:rsidRDefault="00E86FBB" w:rsidP="00DB6C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ปัจจัยความเสี่ยง</w:t>
            </w:r>
            <w:r w:rsidRPr="0002702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ที่มาจากการพยากรณ์ ประมาณการล่วงหน้าในอนาคต ปัญหา/พฤติกรรม</w:t>
            </w:r>
            <w:r w:rsidRPr="0002702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02702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ความเสี่ยงที่อาจจะเกิดขึ้น (คิดล่วงหน้า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ตีตนไปก่อนไข้เสมอ)</w:t>
            </w:r>
          </w:p>
          <w:p w14:paraId="7EABF367" w14:textId="77777777" w:rsidR="00E86FBB" w:rsidRPr="00027021" w:rsidRDefault="00E86FBB" w:rsidP="00DB6C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97B052" w14:textId="77777777" w:rsidR="00853F12" w:rsidRPr="00027021" w:rsidRDefault="00853F12" w:rsidP="00E86F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543771" w14:textId="77777777" w:rsidR="00E86FBB" w:rsidRPr="00027021" w:rsidRDefault="00E86FBB" w:rsidP="00E86F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เทคนิคในการ ระบุความเสี่ยง หรือ</w:t>
      </w:r>
      <w:r w:rsidRPr="00027021">
        <w:rPr>
          <w:rFonts w:ascii="TH SarabunPSK" w:hAnsi="TH SarabunPSK" w:cs="TH SarabunPSK"/>
          <w:sz w:val="32"/>
          <w:szCs w:val="32"/>
          <w:cs/>
        </w:rPr>
        <w:t>ค้นหาความเสี่ยงการทุจริต</w:t>
      </w: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ด้วยวิธีการต่าง ๆ ดังนี้</w:t>
      </w:r>
    </w:p>
    <w:p w14:paraId="0CDFDB6C" w14:textId="77777777" w:rsidR="00E86FBB" w:rsidRPr="00027021" w:rsidRDefault="00E86FB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0581D153" wp14:editId="6047FDBF">
            <wp:extent cx="5591175" cy="3067050"/>
            <wp:effectExtent l="0" t="0" r="66675" b="1905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02F16AF8" w14:textId="77777777" w:rsidR="006E5A5B" w:rsidRPr="00027021" w:rsidRDefault="006E5A5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A1706F" w14:textId="77777777" w:rsidR="005707C2" w:rsidRPr="00027021" w:rsidRDefault="007B79F3" w:rsidP="007B79F3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28"/>
          <w:cs/>
        </w:rPr>
      </w:pPr>
      <w:r w:rsidRPr="00027021">
        <w:rPr>
          <w:rFonts w:ascii="TH SarabunPSK" w:hAnsi="TH SarabunPSK" w:cs="TH SarabunPSK"/>
          <w:color w:val="000000" w:themeColor="text1"/>
          <w:sz w:val="28"/>
          <w:cs/>
        </w:rPr>
        <w:lastRenderedPageBreak/>
        <w:t>-๔-</w:t>
      </w:r>
    </w:p>
    <w:p w14:paraId="0662F89E" w14:textId="77777777" w:rsidR="005707C2" w:rsidRPr="00027021" w:rsidRDefault="005707C2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DE888E8" w14:textId="77777777" w:rsidR="006E5A5B" w:rsidRPr="00027021" w:rsidRDefault="006E5A5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D8F160" w14:textId="77777777" w:rsidR="00E86FBB" w:rsidRPr="00027021" w:rsidRDefault="001B3373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021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44DE62C0" wp14:editId="227F3BD7">
                <wp:simplePos x="0" y="0"/>
                <wp:positionH relativeFrom="margin">
                  <wp:align>left</wp:align>
                </wp:positionH>
                <wp:positionV relativeFrom="paragraph">
                  <wp:posOffset>-5080</wp:posOffset>
                </wp:positionV>
                <wp:extent cx="5684520" cy="3103880"/>
                <wp:effectExtent l="0" t="0" r="11430" b="20320"/>
                <wp:wrapNone/>
                <wp:docPr id="21" name="Flowchart: Proces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3103880"/>
                        </a:xfrm>
                        <a:prstGeom prst="flowChart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99D4A" w14:textId="3D3D4340" w:rsidR="0036077C" w:rsidRDefault="0036077C" w:rsidP="00E86FBB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ประเมินความเสี่ยงการทุจริต ปีงบประมาณ พ.ศ. </w:t>
                            </w:r>
                            <w:r w:rsidR="0002702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๒๕๖</w:t>
                            </w:r>
                            <w:r w:rsidR="00CC35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  <w:p w14:paraId="70C40961" w14:textId="77777777" w:rsidR="0036077C" w:rsidRDefault="0036077C" w:rsidP="00E86FBB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ประเมินความเสี่ยงการทุจริต ด้าน</w:t>
                            </w:r>
                          </w:p>
                          <w:p w14:paraId="2BA8C4DA" w14:textId="77777777" w:rsidR="0036077C" w:rsidRDefault="0036077C" w:rsidP="00C364E1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๑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ความเสี่ยงการทุจริต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ที่เกี่ยวข้องกับการพิจารณา</w:t>
                            </w:r>
                            <w:r w:rsidRPr="003C313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อนุมัติ อนุญาต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94A75B" w14:textId="77777777" w:rsidR="0036077C" w:rsidRPr="00051976" w:rsidRDefault="0036077C" w:rsidP="00051976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ind w:left="36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519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051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ความเสี่ยงการทุจริต</w:t>
                            </w:r>
                            <w:r w:rsidRPr="000519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ในความโปร่งใสของการใช้อำนาจและตำแหน่งหน้าที่</w:t>
                            </w:r>
                          </w:p>
                          <w:p w14:paraId="55E4FE76" w14:textId="604A8C3D" w:rsidR="0036077C" w:rsidRDefault="0036077C" w:rsidP="00051976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ind w:left="1418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2702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3C313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ความเสี่ยงการทุจริต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ในความโปร่งใสของการใช้จ่ายงบประมาณและการบริหาร</w:t>
                            </w:r>
                          </w:p>
                          <w:p w14:paraId="4D02DBBE" w14:textId="77777777" w:rsidR="0036077C" w:rsidRPr="003C3130" w:rsidRDefault="0036077C" w:rsidP="00051976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ind w:left="1418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จัดการทรัพยากรภาครัฐ </w:t>
                            </w:r>
                          </w:p>
                          <w:p w14:paraId="01B4F0ED" w14:textId="77777777" w:rsidR="0036077C" w:rsidRDefault="0036077C" w:rsidP="00E86FBB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58B72F7" w14:textId="77777777" w:rsidR="0036077C" w:rsidRPr="005C0597" w:rsidRDefault="0036077C" w:rsidP="00E86FBB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ชื่อกระบวนงาน/งาน   </w:t>
                            </w:r>
                            <w:r w:rsidRPr="005C05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การขออนุญาตก่อสร้างอาคาร ดัดแปลง หรือรื้อถอน</w:t>
                            </w:r>
                          </w:p>
                          <w:p w14:paraId="21C6306C" w14:textId="13D5C1D9" w:rsidR="0036077C" w:rsidRDefault="0036077C" w:rsidP="00E86FBB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ชื่อหน่วยงาน / กระทรวง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องค์การบริหารส่วน</w:t>
                            </w:r>
                            <w:r w:rsidR="00CC35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ตำบลนาบัว</w:t>
                            </w:r>
                            <w:r w:rsidR="004D52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6B18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อ.เพ็ญ </w:t>
                            </w:r>
                            <w:r w:rsidRPr="005C05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จ.</w:t>
                            </w:r>
                            <w:r w:rsidR="004D52E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อุดรธานี</w:t>
                            </w:r>
                            <w:r w:rsidRPr="005C05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="006B18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๔๑๑๕๐</w:t>
                            </w:r>
                          </w:p>
                          <w:p w14:paraId="4B3C5CAD" w14:textId="35D3AFC1" w:rsidR="0036077C" w:rsidRPr="005C0597" w:rsidRDefault="0036077C" w:rsidP="00E86FBB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ผู้รับผิดชอบ  </w:t>
                            </w:r>
                            <w:r w:rsidR="006B18C4" w:rsidRPr="006B18C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นายอลงกต  วัฒนวิบูลย์กิจ</w:t>
                            </w:r>
                            <w:r w:rsidR="006B18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โทรศัพท์  </w:t>
                            </w:r>
                            <w:bookmarkStart w:id="0" w:name="_Hlk181104696"/>
                            <w:r w:rsidR="006B18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๐๔๒-๑๔๖๕๖๐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E62C0" id="_x0000_t109" coordsize="21600,21600" o:spt="109" path="m,l,21600r21600,l21600,xe">
                <v:stroke joinstyle="miter"/>
                <v:path gradientshapeok="t" o:connecttype="rect"/>
              </v:shapetype>
              <v:shape id="Flowchart: Process 13" o:spid="_x0000_s1027" type="#_x0000_t109" style="position:absolute;left:0;text-align:left;margin-left:0;margin-top:-.4pt;width:447.6pt;height:244.4pt;z-index:25152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" fillcolor="white [3201]" strokecolor="black [3200]" strokeweight="2pt">
                <v:path arrowok="t"/>
                <v:textbox>
                  <w:txbxContent>
                    <w:p w14:paraId="6A699D4A" w14:textId="3D3D4340" w:rsidR="0036077C" w:rsidRDefault="0036077C" w:rsidP="00E86FBB">
                      <w:pPr>
                        <w:tabs>
                          <w:tab w:val="left" w:pos="851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ประเมินความเสี่ยงการทุจริต ปีงบประมาณ พ.ศ. </w:t>
                      </w:r>
                      <w:r w:rsidR="0002702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๒๕๖</w:t>
                      </w:r>
                      <w:r w:rsidR="00CC352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๘</w:t>
                      </w:r>
                    </w:p>
                    <w:p w14:paraId="70C40961" w14:textId="77777777" w:rsidR="0036077C" w:rsidRDefault="0036077C" w:rsidP="00E86FBB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ประเมินความเสี่ยงการทุจริต ด้าน</w:t>
                      </w:r>
                    </w:p>
                    <w:p w14:paraId="2BA8C4DA" w14:textId="77777777" w:rsidR="0036077C" w:rsidRDefault="0036077C" w:rsidP="00C364E1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๑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ความเสี่ยงการทุจริต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ที่เกี่ยวข้องกับการพิจารณา</w:t>
                      </w:r>
                      <w:r w:rsidRPr="003C313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อนุมัติ อนุญาต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94A75B" w14:textId="77777777" w:rsidR="0036077C" w:rsidRPr="00051976" w:rsidRDefault="0036077C" w:rsidP="00051976">
                      <w:pPr>
                        <w:tabs>
                          <w:tab w:val="left" w:pos="1418"/>
                        </w:tabs>
                        <w:spacing w:after="0" w:line="240" w:lineRule="auto"/>
                        <w:ind w:left="36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0519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</w:t>
                      </w:r>
                      <w:r w:rsidRPr="00051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ความเสี่ยงการทุจริต</w:t>
                      </w:r>
                      <w:r w:rsidRPr="000519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ในความโปร่งใสของการใช้อำนาจและตำแหน่งหน้าที่</w:t>
                      </w:r>
                    </w:p>
                    <w:p w14:paraId="55E4FE76" w14:textId="604A8C3D" w:rsidR="0036077C" w:rsidRDefault="0036077C" w:rsidP="00051976">
                      <w:pPr>
                        <w:tabs>
                          <w:tab w:val="left" w:pos="1418"/>
                        </w:tabs>
                        <w:spacing w:after="0" w:line="240" w:lineRule="auto"/>
                        <w:ind w:left="1418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02702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๓</w:t>
                      </w:r>
                      <w:r w:rsidRPr="003C313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ความเสี่ยงการทุจริต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ในความโปร่งใสของการใช้จ่ายงบประมาณและการบริหาร</w:t>
                      </w:r>
                    </w:p>
                    <w:p w14:paraId="4D02DBBE" w14:textId="77777777" w:rsidR="0036077C" w:rsidRPr="003C3130" w:rsidRDefault="0036077C" w:rsidP="00051976">
                      <w:pPr>
                        <w:tabs>
                          <w:tab w:val="left" w:pos="1418"/>
                        </w:tabs>
                        <w:spacing w:after="0" w:line="240" w:lineRule="auto"/>
                        <w:ind w:left="1418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จัดการทรัพยากรภาครัฐ </w:t>
                      </w:r>
                    </w:p>
                    <w:p w14:paraId="01B4F0ED" w14:textId="77777777" w:rsidR="0036077C" w:rsidRDefault="0036077C" w:rsidP="00E86FBB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58B72F7" w14:textId="77777777" w:rsidR="0036077C" w:rsidRPr="005C0597" w:rsidRDefault="0036077C" w:rsidP="00E86FBB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ชื่อกระบวนงาน/งาน   </w:t>
                      </w:r>
                      <w:r w:rsidRPr="005C059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การขออนุญาตก่อสร้างอาคาร ดัดแปลง หรือรื้อถอน</w:t>
                      </w:r>
                    </w:p>
                    <w:p w14:paraId="21C6306C" w14:textId="13D5C1D9" w:rsidR="0036077C" w:rsidRDefault="0036077C" w:rsidP="00E86FBB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ชื่อหน่วยงาน / กระทรวง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องค์การบริหารส่วน</w:t>
                      </w:r>
                      <w:r w:rsidR="00CC352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ตำบลนาบัว</w:t>
                      </w:r>
                      <w:r w:rsidR="004D52E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="006B18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อ.เพ็ญ </w:t>
                      </w:r>
                      <w:r w:rsidRPr="005C059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จ.</w:t>
                      </w:r>
                      <w:r w:rsidR="004D52E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อุดรธานี</w:t>
                      </w:r>
                      <w:r w:rsidRPr="005C059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="006B18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๔๑๑๕๐</w:t>
                      </w:r>
                    </w:p>
                    <w:p w14:paraId="4B3C5CAD" w14:textId="35D3AFC1" w:rsidR="0036077C" w:rsidRPr="005C0597" w:rsidRDefault="0036077C" w:rsidP="00E86FBB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ผู้รับผิดชอบ  </w:t>
                      </w:r>
                      <w:r w:rsidR="006B18C4" w:rsidRPr="006B18C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นายอลงกต  วัฒนวิบูลย์กิจ</w:t>
                      </w:r>
                      <w:r w:rsidR="006B18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โทรศัพท์  </w:t>
                      </w:r>
                      <w:bookmarkStart w:id="1" w:name="_Hlk181104696"/>
                      <w:r w:rsidR="006B18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๐๔๒-๑๔๖๕๖๐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0F2BD" w14:textId="77777777" w:rsidR="00E86FBB" w:rsidRPr="00027021" w:rsidRDefault="00E86FB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45D0C76" w14:textId="695162D0" w:rsidR="00E86FBB" w:rsidRPr="00027021" w:rsidRDefault="00E86FBB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00B3CF81" w14:textId="7248A924" w:rsidR="00C364E1" w:rsidRPr="00027021" w:rsidRDefault="00647D19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62763A7" wp14:editId="48A99B31">
                <wp:simplePos x="0" y="0"/>
                <wp:positionH relativeFrom="column">
                  <wp:posOffset>782955</wp:posOffset>
                </wp:positionH>
                <wp:positionV relativeFrom="paragraph">
                  <wp:posOffset>19050</wp:posOffset>
                </wp:positionV>
                <wp:extent cx="190195" cy="131673"/>
                <wp:effectExtent l="0" t="0" r="19685" b="20955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195" cy="1316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E7B78" id="ตัวเชื่อมต่อตรง 2" o:spid="_x0000_s1026" style="position:absolute;flip:y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5pt,1.5pt" to="76.6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" strokecolor="black [3040]"/>
            </w:pict>
          </mc:Fallback>
        </mc:AlternateContent>
      </w: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60DB9A2" wp14:editId="6B3AF64C">
                <wp:simplePos x="0" y="0"/>
                <wp:positionH relativeFrom="column">
                  <wp:posOffset>723900</wp:posOffset>
                </wp:positionH>
                <wp:positionV relativeFrom="paragraph">
                  <wp:posOffset>36830</wp:posOffset>
                </wp:positionV>
                <wp:extent cx="200025" cy="200025"/>
                <wp:effectExtent l="0" t="0" r="28575" b="28575"/>
                <wp:wrapNone/>
                <wp:docPr id="19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D33D4F" id="Oval 33" o:spid="_x0000_s1026" style="position:absolute;margin-left:57pt;margin-top:2.9pt;width:15.75pt;height:15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"/>
            </w:pict>
          </mc:Fallback>
        </mc:AlternateContent>
      </w:r>
    </w:p>
    <w:p w14:paraId="0D2C4A07" w14:textId="530800F7" w:rsidR="00C364E1" w:rsidRPr="00027021" w:rsidRDefault="00647D19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330D00FE" wp14:editId="6A8B8250">
                <wp:simplePos x="0" y="0"/>
                <wp:positionH relativeFrom="column">
                  <wp:posOffset>713740</wp:posOffset>
                </wp:positionH>
                <wp:positionV relativeFrom="paragraph">
                  <wp:posOffset>41910</wp:posOffset>
                </wp:positionV>
                <wp:extent cx="209550" cy="186690"/>
                <wp:effectExtent l="0" t="0" r="19050" b="22860"/>
                <wp:wrapNone/>
                <wp:docPr id="18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866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8F1E4E" id="Oval 32" o:spid="_x0000_s1026" style="position:absolute;margin-left:56.2pt;margin-top:3.3pt;width:16.5pt;height:14.7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"/>
            </w:pict>
          </mc:Fallback>
        </mc:AlternateContent>
      </w:r>
    </w:p>
    <w:p w14:paraId="7720B0ED" w14:textId="560B3DAD" w:rsidR="00C364E1" w:rsidRPr="00027021" w:rsidRDefault="00647D19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77BC37D" wp14:editId="2284FF13">
                <wp:simplePos x="0" y="0"/>
                <wp:positionH relativeFrom="column">
                  <wp:posOffset>723900</wp:posOffset>
                </wp:positionH>
                <wp:positionV relativeFrom="paragraph">
                  <wp:posOffset>82550</wp:posOffset>
                </wp:positionV>
                <wp:extent cx="209550" cy="200025"/>
                <wp:effectExtent l="0" t="0" r="19050" b="28575"/>
                <wp:wrapNone/>
                <wp:docPr id="6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71D0E5" id="Oval 34" o:spid="_x0000_s1026" style="position:absolute;margin-left:57pt;margin-top:6.5pt;width:16.5pt;height:15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"/>
            </w:pict>
          </mc:Fallback>
        </mc:AlternateContent>
      </w:r>
    </w:p>
    <w:p w14:paraId="3C307D41" w14:textId="2460BD47" w:rsidR="00C364E1" w:rsidRPr="00027021" w:rsidRDefault="00C364E1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2B42004E" w14:textId="77777777" w:rsidR="00C364E1" w:rsidRPr="00027021" w:rsidRDefault="00C364E1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1E127413" w14:textId="77777777" w:rsidR="00C364E1" w:rsidRPr="00027021" w:rsidRDefault="00C364E1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44FBB82C" w14:textId="77777777" w:rsidR="00C364E1" w:rsidRPr="00027021" w:rsidRDefault="00C364E1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07D53D77" w14:textId="77777777" w:rsidR="00C364E1" w:rsidRPr="00027021" w:rsidRDefault="00C364E1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1AA3AAAA" w14:textId="77777777" w:rsidR="00E86FBB" w:rsidRPr="00027021" w:rsidRDefault="00E86FBB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13D70A96" w14:textId="77777777" w:rsidR="00E86FBB" w:rsidRPr="00027021" w:rsidRDefault="00E86FBB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3BBDD344" w14:textId="77777777" w:rsidR="00E86FBB" w:rsidRPr="00027021" w:rsidRDefault="00E86FBB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E369AF8" w14:textId="77777777" w:rsidR="004D52EF" w:rsidRDefault="004D52EF" w:rsidP="00E86F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3BC29115" w14:textId="77777777" w:rsidR="004D52EF" w:rsidRPr="00027021" w:rsidRDefault="004D52EF" w:rsidP="00E86F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239FC446" w14:textId="77777777" w:rsidR="00E86FBB" w:rsidRPr="00027021" w:rsidRDefault="00E86FBB" w:rsidP="00E86F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ตารางที่ ๑</w:t>
      </w:r>
      <w:r w:rsidRPr="00027021">
        <w:rPr>
          <w:rFonts w:ascii="TH SarabunPSK" w:hAnsi="TH SarabunPSK" w:cs="TH SarabunPSK"/>
          <w:b/>
          <w:bCs/>
          <w:sz w:val="24"/>
          <w:szCs w:val="32"/>
          <w:cs/>
        </w:rPr>
        <w:t xml:space="preserve"> ตารางระบุความเสี่ยง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Know Factor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Unknown Factor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339875F" w14:textId="77777777" w:rsidR="00E86FBB" w:rsidRPr="00027021" w:rsidRDefault="00E86FBB" w:rsidP="00E86FB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5"/>
        <w:tblW w:w="8959" w:type="dxa"/>
        <w:tblInd w:w="108" w:type="dxa"/>
        <w:tblLook w:val="04A0" w:firstRow="1" w:lastRow="0" w:firstColumn="1" w:lastColumn="0" w:noHBand="0" w:noVBand="1"/>
      </w:tblPr>
      <w:tblGrid>
        <w:gridCol w:w="709"/>
        <w:gridCol w:w="3260"/>
        <w:gridCol w:w="2439"/>
        <w:gridCol w:w="2551"/>
      </w:tblGrid>
      <w:tr w:rsidR="00E86FBB" w:rsidRPr="00027021" w14:paraId="543E89D2" w14:textId="77777777" w:rsidTr="00865ACE">
        <w:trPr>
          <w:tblHeader/>
        </w:trPr>
        <w:tc>
          <w:tcPr>
            <w:tcW w:w="709" w:type="dxa"/>
            <w:vMerge w:val="restart"/>
            <w:shd w:val="clear" w:color="auto" w:fill="E5B8B7" w:themeFill="accent2" w:themeFillTint="66"/>
            <w:vAlign w:val="center"/>
          </w:tcPr>
          <w:p w14:paraId="110B2E77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shd w:val="clear" w:color="auto" w:fill="E5B8B7" w:themeFill="accent2" w:themeFillTint="66"/>
            <w:vAlign w:val="center"/>
          </w:tcPr>
          <w:p w14:paraId="750254BB" w14:textId="77777777" w:rsidR="00865ACE" w:rsidRPr="00027021" w:rsidRDefault="00865ACE" w:rsidP="00865A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75799167" w14:textId="77777777" w:rsidR="00E86FBB" w:rsidRPr="00027021" w:rsidRDefault="00B03602" w:rsidP="00865A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โอกาส/ </w:t>
            </w:r>
            <w:r w:rsidR="00C945C2"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ความเสี่ยงการทุจริต</w:t>
            </w:r>
          </w:p>
          <w:p w14:paraId="53CC05D7" w14:textId="77777777" w:rsidR="00E86FBB" w:rsidRPr="00027021" w:rsidRDefault="00E86FBB" w:rsidP="00865A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990" w:type="dxa"/>
            <w:gridSpan w:val="2"/>
            <w:shd w:val="clear" w:color="auto" w:fill="E5B8B7" w:themeFill="accent2" w:themeFillTint="66"/>
          </w:tcPr>
          <w:p w14:paraId="5508F8D3" w14:textId="77777777" w:rsidR="00E86FBB" w:rsidRPr="00027021" w:rsidRDefault="00FD1DA9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  <w:r w:rsidR="00E86FBB"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ความเสี่ยงการทุจริต </w:t>
            </w:r>
          </w:p>
        </w:tc>
      </w:tr>
      <w:tr w:rsidR="00BE6C77" w:rsidRPr="00027021" w14:paraId="557AFEFB" w14:textId="77777777" w:rsidTr="00865ACE">
        <w:trPr>
          <w:trHeight w:val="480"/>
          <w:tblHeader/>
        </w:trPr>
        <w:tc>
          <w:tcPr>
            <w:tcW w:w="709" w:type="dxa"/>
            <w:vMerge/>
          </w:tcPr>
          <w:p w14:paraId="7E3A2EF4" w14:textId="77777777" w:rsidR="00BE6C77" w:rsidRPr="00027021" w:rsidRDefault="00BE6C77" w:rsidP="00DB6C1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1928358A" w14:textId="77777777" w:rsidR="00BE6C77" w:rsidRPr="00027021" w:rsidRDefault="00BE6C77" w:rsidP="00DB6C1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39" w:type="dxa"/>
            <w:shd w:val="clear" w:color="auto" w:fill="E5B8B7" w:themeFill="accent2" w:themeFillTint="66"/>
            <w:vAlign w:val="center"/>
          </w:tcPr>
          <w:p w14:paraId="369A9C04" w14:textId="77777777" w:rsidR="00BE6C77" w:rsidRPr="00027021" w:rsidRDefault="00BE6C77" w:rsidP="00773D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Know Factor</w:t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(เคยเกิดขึ้นแล้ว)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14:paraId="646017B9" w14:textId="77777777" w:rsidR="00BE6C77" w:rsidRPr="00027021" w:rsidRDefault="00BE6C77" w:rsidP="00773D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Unknown Factor</w:t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(ยังไม่เคยเกิดขึ้น)</w:t>
            </w:r>
          </w:p>
        </w:tc>
      </w:tr>
      <w:tr w:rsidR="00E86FBB" w:rsidRPr="00027021" w14:paraId="02521104" w14:textId="77777777" w:rsidTr="00DB6C1F">
        <w:tc>
          <w:tcPr>
            <w:tcW w:w="709" w:type="dxa"/>
          </w:tcPr>
          <w:p w14:paraId="6A94B6CD" w14:textId="335DD98D" w:rsidR="00E86FBB" w:rsidRPr="00027021" w:rsidRDefault="00027021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260" w:type="dxa"/>
          </w:tcPr>
          <w:p w14:paraId="6635CB95" w14:textId="77777777" w:rsidR="00FD1DA9" w:rsidRPr="00027021" w:rsidRDefault="004D1FD0" w:rsidP="00DB6C1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รับสินบนจากผู้ขออนุญาตก่อสร้างอาคาร  รื้อถอน ดัดแปลง เพื่อให้ตรวจผ่านมาตรฐาน</w:t>
            </w:r>
          </w:p>
        </w:tc>
        <w:tc>
          <w:tcPr>
            <w:tcW w:w="2439" w:type="dxa"/>
          </w:tcPr>
          <w:p w14:paraId="38D00FA9" w14:textId="77777777" w:rsidR="00E86FBB" w:rsidRPr="00027021" w:rsidRDefault="00E86FBB" w:rsidP="005C0597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20F59BE4" w14:textId="77777777" w:rsidR="00E86FBB" w:rsidRPr="00027021" w:rsidRDefault="005C0597" w:rsidP="005C0597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⁄</w:t>
            </w:r>
          </w:p>
          <w:p w14:paraId="096A36F9" w14:textId="77777777" w:rsidR="00E86FBB" w:rsidRPr="00027021" w:rsidRDefault="00E86FBB" w:rsidP="00DB6C1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ACBAA53" w14:textId="77777777" w:rsidR="00E86FBB" w:rsidRPr="00027021" w:rsidRDefault="00E86FBB" w:rsidP="00DB6C1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86FBB" w:rsidRPr="00027021" w14:paraId="076A5B7A" w14:textId="77777777" w:rsidTr="00DB6C1F">
        <w:tc>
          <w:tcPr>
            <w:tcW w:w="709" w:type="dxa"/>
          </w:tcPr>
          <w:p w14:paraId="21637848" w14:textId="408B55C6" w:rsidR="00E86FBB" w:rsidRPr="00027021" w:rsidRDefault="00027021" w:rsidP="005C0597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260" w:type="dxa"/>
          </w:tcPr>
          <w:p w14:paraId="000A33FC" w14:textId="77777777" w:rsidR="005C0597" w:rsidRPr="00027021" w:rsidRDefault="005C0597" w:rsidP="00B275A0">
            <w:pPr>
              <w:tabs>
                <w:tab w:val="left" w:pos="567"/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การตรวจสอบสถานที่ตั้งที่ขออนุญาตประกอบกิจการ อาจมีการเอื้อประโยชน์ให้กับผู้ขออนุญาตบางรายในกรณีที่ตั้งสถานประกอบการ ไม่เป็นไปตามหลักเกณฑ์ </w:t>
            </w:r>
          </w:p>
          <w:p w14:paraId="2278FC27" w14:textId="77777777" w:rsidR="00E86FBB" w:rsidRPr="00027021" w:rsidRDefault="00E86FBB" w:rsidP="00A91A98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439" w:type="dxa"/>
          </w:tcPr>
          <w:p w14:paraId="166E2117" w14:textId="77777777" w:rsidR="00E86FBB" w:rsidRPr="00027021" w:rsidRDefault="00E86FBB" w:rsidP="00DB6C1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19F823F5" w14:textId="77777777" w:rsidR="00E86FBB" w:rsidRPr="00027021" w:rsidRDefault="005C0597" w:rsidP="005C0597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⁄</w:t>
            </w:r>
          </w:p>
          <w:p w14:paraId="5F88351C" w14:textId="77777777" w:rsidR="00E86FBB" w:rsidRPr="00027021" w:rsidRDefault="00E86FBB" w:rsidP="00DB6C1F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64404CE" w14:textId="77777777" w:rsidR="00E86FBB" w:rsidRPr="00027021" w:rsidRDefault="00E86FBB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4A791021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216C8BCB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49F9BA1C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0C65928D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2FB3DE8D" w14:textId="5562F8B2" w:rsidR="007B79F3" w:rsidRPr="00027021" w:rsidRDefault="007B79F3" w:rsidP="007B79F3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sz w:val="28"/>
          <w:cs/>
        </w:rPr>
        <w:lastRenderedPageBreak/>
        <w:t>-</w:t>
      </w:r>
      <w:r w:rsidR="00027021">
        <w:rPr>
          <w:rFonts w:ascii="TH SarabunPSK" w:hAnsi="TH SarabunPSK" w:cs="TH SarabunPSK"/>
          <w:sz w:val="28"/>
          <w:cs/>
        </w:rPr>
        <w:t>๕</w:t>
      </w:r>
      <w:r w:rsidRPr="00027021">
        <w:rPr>
          <w:rFonts w:ascii="TH SarabunPSK" w:hAnsi="TH SarabunPSK" w:cs="TH SarabunPSK"/>
          <w:sz w:val="28"/>
          <w:cs/>
        </w:rPr>
        <w:t>-</w:t>
      </w:r>
    </w:p>
    <w:p w14:paraId="226D8AF6" w14:textId="77777777" w:rsidR="007B79F3" w:rsidRPr="00027021" w:rsidRDefault="007B79F3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5F78BAA2" w14:textId="77777777" w:rsidR="00B275A0" w:rsidRPr="00027021" w:rsidRDefault="0036077C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DEE11AC" wp14:editId="0128ACF5">
                <wp:simplePos x="0" y="0"/>
                <wp:positionH relativeFrom="margin">
                  <wp:posOffset>3810</wp:posOffset>
                </wp:positionH>
                <wp:positionV relativeFrom="paragraph">
                  <wp:posOffset>26670</wp:posOffset>
                </wp:positionV>
                <wp:extent cx="5684520" cy="3103880"/>
                <wp:effectExtent l="0" t="0" r="11430" b="20320"/>
                <wp:wrapNone/>
                <wp:docPr id="23" name="Flowchart: Proces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3103880"/>
                        </a:xfrm>
                        <a:prstGeom prst="flowChart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0DF3A" w14:textId="24829B67" w:rsidR="0036077C" w:rsidRDefault="0036077C" w:rsidP="00B275A0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ประเมินความเสี่ยงการทุจริต ปีงบประมาณ พ.ศ. </w:t>
                            </w:r>
                            <w:r w:rsidR="0002702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๒๕๖</w:t>
                            </w:r>
                            <w:r w:rsidR="006B18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  <w:p w14:paraId="59A0B41F" w14:textId="77777777" w:rsidR="0036077C" w:rsidRDefault="0036077C" w:rsidP="00B275A0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ประเมินความเสี่ยงการทุจริต ด้าน</w:t>
                            </w:r>
                          </w:p>
                          <w:p w14:paraId="052AF370" w14:textId="77777777" w:rsidR="0036077C" w:rsidRPr="00B275A0" w:rsidRDefault="0036077C" w:rsidP="00B275A0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75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ความเสี่ยงการทุจริต</w:t>
                            </w:r>
                            <w:r w:rsidRPr="00B275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ที่เกี่ยวข้องกับการพิจารณา</w:t>
                            </w:r>
                            <w:r w:rsidRPr="00B275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อนุมัติ อนุญาต</w:t>
                            </w:r>
                            <w:r w:rsidRPr="00B275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C9D1EC" w14:textId="0A7A5589" w:rsidR="0036077C" w:rsidRPr="00B275A0" w:rsidRDefault="0036077C" w:rsidP="00B275A0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75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ความเสี่ยงการทุจริต</w:t>
                            </w:r>
                            <w:r w:rsidRPr="00B275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ในความโปร่งใสของการใช้อำนาจ</w:t>
                            </w:r>
                            <w:r w:rsidR="006B18C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75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และตำแหน่งหน้าที่</w:t>
                            </w:r>
                          </w:p>
                          <w:p w14:paraId="68873A73" w14:textId="18C478E8" w:rsidR="0036077C" w:rsidRDefault="0036077C" w:rsidP="00B275A0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ind w:left="1418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2702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3C313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C313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ความเสี่ยงการทุจริต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ในความโปร่งใสของการใช้จ่ายงบประมาณและการบริหาร</w:t>
                            </w:r>
                          </w:p>
                          <w:p w14:paraId="26DA4750" w14:textId="77777777" w:rsidR="0036077C" w:rsidRPr="003C3130" w:rsidRDefault="0036077C" w:rsidP="00B275A0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ind w:left="1418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จัดการทรัพยากรภาครัฐ </w:t>
                            </w:r>
                          </w:p>
                          <w:p w14:paraId="1EEE935E" w14:textId="77777777" w:rsidR="0036077C" w:rsidRDefault="0036077C" w:rsidP="00B275A0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19845AE" w14:textId="77777777" w:rsidR="0036077C" w:rsidRPr="00B275A0" w:rsidRDefault="0036077C" w:rsidP="00B275A0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ชื่อกระบวนงาน/งาน   </w:t>
                            </w:r>
                            <w:r w:rsidRPr="00B27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6"/>
                                <w:sz w:val="32"/>
                                <w:szCs w:val="32"/>
                                <w:u w:val="dotted"/>
                                <w:cs/>
                                <w:lang w:eastAsia="zh-CN"/>
                              </w:rPr>
                              <w:t>งานบริหารงานบุคคล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 xml:space="preserve">  </w:t>
                            </w:r>
                          </w:p>
                          <w:p w14:paraId="43FCF8D6" w14:textId="69359FC7" w:rsidR="004D52EF" w:rsidRDefault="004D52EF" w:rsidP="004D52EF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ชื่อหน่วยงาน / กระทรวง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องค์การบริหารส่วน</w:t>
                            </w:r>
                            <w:r w:rsidR="00CC35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ตำบลนาบัว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อ.</w:t>
                            </w:r>
                            <w:r w:rsidR="006B18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เพ็ญ  </w:t>
                            </w:r>
                            <w:r w:rsidRPr="005C05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จ.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อุดรธานี</w:t>
                            </w:r>
                            <w:r w:rsidRPr="005C05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๔</w:t>
                            </w:r>
                            <w:r w:rsidR="006B18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๑๑๕๐</w:t>
                            </w:r>
                          </w:p>
                          <w:p w14:paraId="36C737B4" w14:textId="13A89077" w:rsidR="0036077C" w:rsidRPr="005C0597" w:rsidRDefault="004D52EF" w:rsidP="00B275A0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ผู้รับผิดชอบ  </w:t>
                            </w:r>
                            <w:r w:rsidR="006B18C4" w:rsidRPr="006B18C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นายเจ</w:t>
                            </w:r>
                            <w:proofErr w:type="spellStart"/>
                            <w:r w:rsidR="006B18C4" w:rsidRPr="006B18C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ษฏา</w:t>
                            </w:r>
                            <w:proofErr w:type="spellEnd"/>
                            <w:r w:rsidR="006B18C4" w:rsidRPr="006B18C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ศรีรักษา</w:t>
                            </w:r>
                            <w:r w:rsidR="006B18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โทรศัพท์  </w:t>
                            </w:r>
                            <w:r w:rsidR="006B18C4" w:rsidRPr="006B18C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๐๔๒-๑๔๖๕๖๐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11AC" id="_x0000_s1028" type="#_x0000_t109" style="position:absolute;margin-left:.3pt;margin-top:2.1pt;width:447.6pt;height:244.4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" fillcolor="white [3201]" strokecolor="black [3200]" strokeweight="2pt">
                <v:path arrowok="t"/>
                <v:textbox>
                  <w:txbxContent>
                    <w:p w14:paraId="7FA0DF3A" w14:textId="24829B67" w:rsidR="0036077C" w:rsidRDefault="0036077C" w:rsidP="00B275A0">
                      <w:pPr>
                        <w:tabs>
                          <w:tab w:val="left" w:pos="851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ประเมินความเสี่ยงการทุจริต ปีงบประมาณ พ.ศ. </w:t>
                      </w:r>
                      <w:r w:rsidR="0002702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๒๕๖</w:t>
                      </w:r>
                      <w:r w:rsidR="006B18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๘</w:t>
                      </w:r>
                    </w:p>
                    <w:p w14:paraId="59A0B41F" w14:textId="77777777" w:rsidR="0036077C" w:rsidRDefault="0036077C" w:rsidP="00B275A0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ประเมินความเสี่ยงการทุจริต ด้าน</w:t>
                      </w:r>
                    </w:p>
                    <w:p w14:paraId="052AF370" w14:textId="77777777" w:rsidR="0036077C" w:rsidRPr="00B275A0" w:rsidRDefault="0036077C" w:rsidP="00B275A0">
                      <w:pPr>
                        <w:pStyle w:val="a3"/>
                        <w:numPr>
                          <w:ilvl w:val="0"/>
                          <w:numId w:val="23"/>
                        </w:num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75A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ความเสี่ยงการทุจริต</w:t>
                      </w:r>
                      <w:r w:rsidRPr="00B275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ที่เกี่ยวข้องกับการพิจารณา</w:t>
                      </w:r>
                      <w:r w:rsidRPr="00B275A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อนุมัติ อนุญาต</w:t>
                      </w:r>
                      <w:r w:rsidRPr="00B275A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C9D1EC" w14:textId="0A7A5589" w:rsidR="0036077C" w:rsidRPr="00B275A0" w:rsidRDefault="0036077C" w:rsidP="00B275A0">
                      <w:pPr>
                        <w:pStyle w:val="a3"/>
                        <w:numPr>
                          <w:ilvl w:val="0"/>
                          <w:numId w:val="23"/>
                        </w:num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75A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ความเสี่ยงการทุจริต</w:t>
                      </w:r>
                      <w:r w:rsidRPr="00B275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ในความโปร่งใสของการใช้อำนาจ</w:t>
                      </w:r>
                      <w:r w:rsidR="006B18C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275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และตำแหน่งหน้าที่</w:t>
                      </w:r>
                    </w:p>
                    <w:p w14:paraId="68873A73" w14:textId="18C478E8" w:rsidR="0036077C" w:rsidRDefault="0036077C" w:rsidP="00B275A0">
                      <w:pPr>
                        <w:tabs>
                          <w:tab w:val="left" w:pos="1418"/>
                        </w:tabs>
                        <w:spacing w:after="0" w:line="240" w:lineRule="auto"/>
                        <w:ind w:left="1418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02702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3C313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C313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ความเสี่ยงการทุจริต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ในความโปร่งใสของการใช้จ่ายงบประมาณและการบริหาร</w:t>
                      </w:r>
                    </w:p>
                    <w:p w14:paraId="26DA4750" w14:textId="77777777" w:rsidR="0036077C" w:rsidRPr="003C3130" w:rsidRDefault="0036077C" w:rsidP="00B275A0">
                      <w:pPr>
                        <w:tabs>
                          <w:tab w:val="left" w:pos="1418"/>
                        </w:tabs>
                        <w:spacing w:after="0" w:line="240" w:lineRule="auto"/>
                        <w:ind w:left="1418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จัดการทรัพยากรภาครัฐ </w:t>
                      </w:r>
                    </w:p>
                    <w:p w14:paraId="1EEE935E" w14:textId="77777777" w:rsidR="0036077C" w:rsidRDefault="0036077C" w:rsidP="00B275A0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19845AE" w14:textId="77777777" w:rsidR="0036077C" w:rsidRPr="00B275A0" w:rsidRDefault="0036077C" w:rsidP="00B275A0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ชื่อกระบวนงาน/งาน   </w:t>
                      </w:r>
                      <w:r w:rsidRPr="00B275A0">
                        <w:rPr>
                          <w:rFonts w:ascii="TH SarabunPSK" w:hAnsi="TH SarabunPSK" w:cs="TH SarabunPSK" w:hint="cs"/>
                          <w:b/>
                          <w:bCs/>
                          <w:spacing w:val="6"/>
                          <w:sz w:val="32"/>
                          <w:szCs w:val="32"/>
                          <w:u w:val="dotted"/>
                          <w:cs/>
                          <w:lang w:eastAsia="zh-CN"/>
                        </w:rPr>
                        <w:t>งานบริหารงานบุคคล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dotted"/>
                        </w:rPr>
                        <w:t xml:space="preserve">  </w:t>
                      </w:r>
                    </w:p>
                    <w:p w14:paraId="43FCF8D6" w14:textId="69359FC7" w:rsidR="004D52EF" w:rsidRDefault="004D52EF" w:rsidP="004D52EF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ชื่อหน่วยงาน / กระทรวง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องค์การบริหารส่วน</w:t>
                      </w:r>
                      <w:r w:rsidR="00CC352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ตำบลนาบัว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 อ.</w:t>
                      </w:r>
                      <w:r w:rsidR="006B18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เพ็ญ  </w:t>
                      </w:r>
                      <w:r w:rsidRPr="005C059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จ.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อุดรธานี</w:t>
                      </w:r>
                      <w:r w:rsidRPr="005C059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๔</w:t>
                      </w:r>
                      <w:r w:rsidR="006B18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๑๑๕๐</w:t>
                      </w:r>
                    </w:p>
                    <w:p w14:paraId="36C737B4" w14:textId="13A89077" w:rsidR="0036077C" w:rsidRPr="005C0597" w:rsidRDefault="004D52EF" w:rsidP="00B275A0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ผู้รับผิดชอบ  </w:t>
                      </w:r>
                      <w:r w:rsidR="006B18C4" w:rsidRPr="006B18C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นายเจ</w:t>
                      </w:r>
                      <w:proofErr w:type="spellStart"/>
                      <w:r w:rsidR="006B18C4" w:rsidRPr="006B18C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ษฏา</w:t>
                      </w:r>
                      <w:proofErr w:type="spellEnd"/>
                      <w:r w:rsidR="006B18C4" w:rsidRPr="006B18C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      ศรีรักษา</w:t>
                      </w:r>
                      <w:r w:rsidR="006B18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โทรศัพท์  </w:t>
                      </w:r>
                      <w:r w:rsidR="006B18C4" w:rsidRPr="006B18C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๐๔๒-๑๔๖๕๖๐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CCCB1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5B657518" w14:textId="0291D4A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5E4A0EE8" w14:textId="2F97BE38" w:rsidR="00B275A0" w:rsidRPr="00027021" w:rsidRDefault="004D52EF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07FF2B2" wp14:editId="1128C997">
                <wp:simplePos x="0" y="0"/>
                <wp:positionH relativeFrom="column">
                  <wp:posOffset>699770</wp:posOffset>
                </wp:positionH>
                <wp:positionV relativeFrom="paragraph">
                  <wp:posOffset>149860</wp:posOffset>
                </wp:positionV>
                <wp:extent cx="226695" cy="167640"/>
                <wp:effectExtent l="0" t="0" r="20955" b="2286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6764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FB99E" id="วงรี 24" o:spid="_x0000_s1026" style="position:absolute;margin-left:55.1pt;margin-top:11.8pt;width:17.85pt;height:13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" filled="f" strokecolor="black [3213]" strokeweight=".25pt"/>
            </w:pict>
          </mc:Fallback>
        </mc:AlternateContent>
      </w:r>
    </w:p>
    <w:p w14:paraId="5A2AB76A" w14:textId="5D7F7DB5" w:rsidR="00B275A0" w:rsidRPr="00027021" w:rsidRDefault="004D52EF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AFC9583" wp14:editId="237266FF">
                <wp:simplePos x="0" y="0"/>
                <wp:positionH relativeFrom="column">
                  <wp:posOffset>716280</wp:posOffset>
                </wp:positionH>
                <wp:positionV relativeFrom="paragraph">
                  <wp:posOffset>153035</wp:posOffset>
                </wp:positionV>
                <wp:extent cx="226695" cy="167640"/>
                <wp:effectExtent l="0" t="0" r="20955" b="22860"/>
                <wp:wrapNone/>
                <wp:docPr id="25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67640"/>
                        </a:xfrm>
                        <a:prstGeom prst="ellips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E26E45" id="วงรี 25" o:spid="_x0000_s1026" style="position:absolute;margin-left:56.4pt;margin-top:12.05pt;width:17.85pt;height:13.2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" fillcolor="white [3201]" strokecolor="black [3213]" strokeweight=".25pt"/>
            </w:pict>
          </mc:Fallback>
        </mc:AlternateContent>
      </w:r>
      <w:r w:rsidRPr="00027021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03CA21" wp14:editId="7C8D5DD9">
                <wp:simplePos x="0" y="0"/>
                <wp:positionH relativeFrom="column">
                  <wp:posOffset>780415</wp:posOffset>
                </wp:positionH>
                <wp:positionV relativeFrom="paragraph">
                  <wp:posOffset>146685</wp:posOffset>
                </wp:positionV>
                <wp:extent cx="146050" cy="109220"/>
                <wp:effectExtent l="0" t="0" r="25400" b="2413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050" cy="109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8FDE2" id="ตัวเชื่อมต่อตรง 28" o:spid="_x0000_s1026" style="position:absolute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45pt,11.55pt" to="72.9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" strokecolor="black [3040]"/>
            </w:pict>
          </mc:Fallback>
        </mc:AlternateContent>
      </w:r>
    </w:p>
    <w:p w14:paraId="33CB553F" w14:textId="2D94EAB5" w:rsidR="00B275A0" w:rsidRPr="00027021" w:rsidRDefault="004D52EF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462B99" wp14:editId="1EFDF96F">
                <wp:simplePos x="0" y="0"/>
                <wp:positionH relativeFrom="column">
                  <wp:posOffset>719455</wp:posOffset>
                </wp:positionH>
                <wp:positionV relativeFrom="paragraph">
                  <wp:posOffset>186055</wp:posOffset>
                </wp:positionV>
                <wp:extent cx="226695" cy="197485"/>
                <wp:effectExtent l="0" t="0" r="20955" b="12065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97485"/>
                        </a:xfrm>
                        <a:prstGeom prst="ellips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E25727" id="วงรี 27" o:spid="_x0000_s1026" style="position:absolute;margin-left:56.65pt;margin-top:14.65pt;width:17.85pt;height:15.5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" fillcolor="white [3201]" strokecolor="black [3213]" strokeweight=".25pt"/>
            </w:pict>
          </mc:Fallback>
        </mc:AlternateContent>
      </w:r>
    </w:p>
    <w:p w14:paraId="1A920F68" w14:textId="3ED39FCD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7065C120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0AAED93F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70D0F9A9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1C06B5F1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487EA79B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3DF0C2F8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58747FE1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085AC823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1DBCA1B0" w14:textId="77777777" w:rsidR="00B275A0" w:rsidRPr="00027021" w:rsidRDefault="00B275A0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68938E8A" w14:textId="77777777" w:rsidR="00784B54" w:rsidRPr="00027021" w:rsidRDefault="00784B54" w:rsidP="00784B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ตารางที่ ๑</w:t>
      </w:r>
      <w:r w:rsidRPr="00027021">
        <w:rPr>
          <w:rFonts w:ascii="TH SarabunPSK" w:hAnsi="TH SarabunPSK" w:cs="TH SarabunPSK"/>
          <w:b/>
          <w:bCs/>
          <w:sz w:val="24"/>
          <w:szCs w:val="32"/>
          <w:cs/>
        </w:rPr>
        <w:t xml:space="preserve"> ตารางระบุความเสี่ยง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Know Factor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Unknown Factor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5"/>
        <w:tblW w:w="8959" w:type="dxa"/>
        <w:tblInd w:w="108" w:type="dxa"/>
        <w:tblLook w:val="04A0" w:firstRow="1" w:lastRow="0" w:firstColumn="1" w:lastColumn="0" w:noHBand="0" w:noVBand="1"/>
      </w:tblPr>
      <w:tblGrid>
        <w:gridCol w:w="709"/>
        <w:gridCol w:w="3260"/>
        <w:gridCol w:w="2439"/>
        <w:gridCol w:w="2551"/>
      </w:tblGrid>
      <w:tr w:rsidR="00784B54" w:rsidRPr="00027021" w14:paraId="2FE3E8C7" w14:textId="77777777" w:rsidTr="004D1FD0">
        <w:trPr>
          <w:tblHeader/>
        </w:trPr>
        <w:tc>
          <w:tcPr>
            <w:tcW w:w="709" w:type="dxa"/>
            <w:vMerge w:val="restart"/>
            <w:shd w:val="clear" w:color="auto" w:fill="E5B8B7" w:themeFill="accent2" w:themeFillTint="66"/>
            <w:vAlign w:val="center"/>
          </w:tcPr>
          <w:p w14:paraId="7FD02769" w14:textId="77777777" w:rsidR="00784B54" w:rsidRPr="00027021" w:rsidRDefault="00784B54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shd w:val="clear" w:color="auto" w:fill="E5B8B7" w:themeFill="accent2" w:themeFillTint="66"/>
            <w:vAlign w:val="center"/>
          </w:tcPr>
          <w:p w14:paraId="6F84DAD5" w14:textId="77777777" w:rsidR="00784B54" w:rsidRPr="00027021" w:rsidRDefault="00784B54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56CC089A" w14:textId="77777777" w:rsidR="00784B54" w:rsidRPr="00027021" w:rsidRDefault="00784B54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โอกาส/ ความเสี่ยงการทุจริต</w:t>
            </w:r>
          </w:p>
          <w:p w14:paraId="6C72D316" w14:textId="77777777" w:rsidR="00784B54" w:rsidRPr="00027021" w:rsidRDefault="00784B54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990" w:type="dxa"/>
            <w:gridSpan w:val="2"/>
            <w:shd w:val="clear" w:color="auto" w:fill="E5B8B7" w:themeFill="accent2" w:themeFillTint="66"/>
          </w:tcPr>
          <w:p w14:paraId="0C18D65A" w14:textId="77777777" w:rsidR="00784B54" w:rsidRPr="00027021" w:rsidRDefault="00784B54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ประเภทความเสี่ยงการทุจริต </w:t>
            </w:r>
          </w:p>
        </w:tc>
      </w:tr>
      <w:tr w:rsidR="00BE6C77" w:rsidRPr="00027021" w14:paraId="476CF27A" w14:textId="77777777" w:rsidTr="004D1FD0">
        <w:trPr>
          <w:trHeight w:val="480"/>
          <w:tblHeader/>
        </w:trPr>
        <w:tc>
          <w:tcPr>
            <w:tcW w:w="709" w:type="dxa"/>
            <w:vMerge/>
          </w:tcPr>
          <w:p w14:paraId="5565E8F7" w14:textId="77777777" w:rsidR="00BE6C77" w:rsidRPr="00027021" w:rsidRDefault="00BE6C77" w:rsidP="004D1FD0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41A7414B" w14:textId="77777777" w:rsidR="00BE6C77" w:rsidRPr="00027021" w:rsidRDefault="00BE6C77" w:rsidP="004D1FD0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39" w:type="dxa"/>
            <w:shd w:val="clear" w:color="auto" w:fill="E5B8B7" w:themeFill="accent2" w:themeFillTint="66"/>
            <w:vAlign w:val="center"/>
          </w:tcPr>
          <w:p w14:paraId="4880B3DC" w14:textId="77777777" w:rsidR="00BE6C77" w:rsidRPr="00027021" w:rsidRDefault="00BE6C77" w:rsidP="00773D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Know Factor</w:t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(เคยเกิดขึ้นแล้ว)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14:paraId="0C80E20E" w14:textId="77777777" w:rsidR="00BE6C77" w:rsidRPr="00027021" w:rsidRDefault="00BE6C77" w:rsidP="00773D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Unknown Factor</w:t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(ยังไม่เคยเกิดขึ้น)</w:t>
            </w:r>
          </w:p>
        </w:tc>
      </w:tr>
      <w:tr w:rsidR="00784B54" w:rsidRPr="00027021" w14:paraId="1B7DE4F2" w14:textId="77777777" w:rsidTr="004D1FD0">
        <w:tc>
          <w:tcPr>
            <w:tcW w:w="709" w:type="dxa"/>
          </w:tcPr>
          <w:p w14:paraId="399EFF6C" w14:textId="06B325CF" w:rsidR="00784B54" w:rsidRPr="00027021" w:rsidRDefault="00027021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260" w:type="dxa"/>
          </w:tcPr>
          <w:p w14:paraId="23B9A88E" w14:textId="77777777" w:rsidR="00784B54" w:rsidRPr="00027021" w:rsidRDefault="0076198E" w:rsidP="004D1FD0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702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eastAsia="zh-CN"/>
              </w:rPr>
              <w:t>การเรียกรับเงิน ผลประโยชน์ เพื่อรับพนักงานเข้าทำงาน</w:t>
            </w:r>
          </w:p>
        </w:tc>
        <w:tc>
          <w:tcPr>
            <w:tcW w:w="2439" w:type="dxa"/>
          </w:tcPr>
          <w:p w14:paraId="24840CA8" w14:textId="77777777" w:rsidR="00784B54" w:rsidRPr="00027021" w:rsidRDefault="00784B54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78E63DED" w14:textId="77777777" w:rsidR="00784B54" w:rsidRPr="00027021" w:rsidRDefault="0076198E" w:rsidP="0076198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⁄</w:t>
            </w:r>
          </w:p>
          <w:p w14:paraId="33E2B671" w14:textId="77777777" w:rsidR="00784B54" w:rsidRPr="00027021" w:rsidRDefault="00784B54" w:rsidP="004D1FD0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7C4CDDD" w14:textId="79FA7E73" w:rsidR="004D52EF" w:rsidRDefault="004D52EF" w:rsidP="0038634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19D20774" w14:textId="77777777" w:rsidR="004D52EF" w:rsidRDefault="004D52E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403BA9D2" w14:textId="1CEC2195" w:rsidR="004D52EF" w:rsidRPr="00027021" w:rsidRDefault="004D52EF" w:rsidP="004D52E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sz w:val="28"/>
          <w:cs/>
        </w:rPr>
        <w:lastRenderedPageBreak/>
        <w:t>-</w:t>
      </w:r>
      <w:r>
        <w:rPr>
          <w:rFonts w:ascii="TH SarabunPSK" w:hAnsi="TH SarabunPSK" w:cs="TH SarabunPSK" w:hint="cs"/>
          <w:sz w:val="28"/>
          <w:cs/>
        </w:rPr>
        <w:t>๖</w:t>
      </w:r>
      <w:r w:rsidRPr="00027021">
        <w:rPr>
          <w:rFonts w:ascii="TH SarabunPSK" w:hAnsi="TH SarabunPSK" w:cs="TH SarabunPSK"/>
          <w:sz w:val="28"/>
          <w:cs/>
        </w:rPr>
        <w:t>-</w:t>
      </w:r>
    </w:p>
    <w:p w14:paraId="15585D28" w14:textId="791D967E" w:rsidR="00386346" w:rsidRPr="00027021" w:rsidRDefault="004D52EF" w:rsidP="0038634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27021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063DE1D" wp14:editId="71104C00">
                <wp:simplePos x="0" y="0"/>
                <wp:positionH relativeFrom="margin">
                  <wp:posOffset>1905</wp:posOffset>
                </wp:positionH>
                <wp:positionV relativeFrom="paragraph">
                  <wp:posOffset>262890</wp:posOffset>
                </wp:positionV>
                <wp:extent cx="5684520" cy="3573780"/>
                <wp:effectExtent l="0" t="0" r="11430" b="26670"/>
                <wp:wrapNone/>
                <wp:docPr id="29" name="Flowchart: Proces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4520" cy="3573780"/>
                        </a:xfrm>
                        <a:prstGeom prst="flowChart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5E9D6" w14:textId="2117FFC3" w:rsidR="0036077C" w:rsidRDefault="0036077C" w:rsidP="00386346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ประเมินความเสี่ยงการทุจริต ปีงบประมาณ พ.ศ. </w:t>
                            </w:r>
                            <w:r w:rsidR="0002702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๒๕๖</w:t>
                            </w:r>
                            <w:r w:rsidR="002A79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  <w:p w14:paraId="1818B347" w14:textId="45E59354" w:rsidR="0036077C" w:rsidRDefault="0036077C" w:rsidP="00386346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ประเมินความเสี่ยงการทุจริต ด้าน</w:t>
                            </w:r>
                          </w:p>
                          <w:p w14:paraId="1351CBF8" w14:textId="77777777" w:rsidR="002A7907" w:rsidRDefault="002A7907" w:rsidP="00386346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6A25A14" w14:textId="77777777" w:rsidR="0036077C" w:rsidRDefault="0036077C" w:rsidP="00386346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๑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ความเสี่ยงการทุจริต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ที่เกี่ยวข้องกับการพิจารณา</w:t>
                            </w:r>
                            <w:r w:rsidRPr="003C313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อนุมัติ อนุญาต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D6655FC" w14:textId="77777777" w:rsidR="0036077C" w:rsidRPr="00051976" w:rsidRDefault="0036077C" w:rsidP="00386346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ind w:left="36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519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05197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ความเสี่ยงการทุจริต</w:t>
                            </w:r>
                            <w:r w:rsidRPr="0005197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ในความโปร่งใสของการใช้อำนาจและตำแหน่งหน้าที่</w:t>
                            </w:r>
                          </w:p>
                          <w:p w14:paraId="79FD582B" w14:textId="333F4491" w:rsidR="0036077C" w:rsidRDefault="0036077C" w:rsidP="00386346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ind w:left="1418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2702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3C313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ความเสี่ยงการทุจริต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ในความโปร่งใสของการใช้จ่ายงบประมาณและการบริหาร</w:t>
                            </w:r>
                          </w:p>
                          <w:p w14:paraId="072C6F99" w14:textId="77777777" w:rsidR="0036077C" w:rsidRPr="003C3130" w:rsidRDefault="0036077C" w:rsidP="00386346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ind w:left="1418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จัดการทรัพยากรภาครัฐ </w:t>
                            </w:r>
                          </w:p>
                          <w:p w14:paraId="4EC1EB5E" w14:textId="77777777" w:rsidR="0036077C" w:rsidRDefault="0036077C" w:rsidP="00386346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06F4421" w14:textId="77777777" w:rsidR="0036077C" w:rsidRPr="005C0597" w:rsidRDefault="0036077C" w:rsidP="00386346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ชื่อกระบวนงาน/งาน   </w:t>
                            </w:r>
                            <w:r w:rsidRPr="005C05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บริหารสัญญาจ้างก่อสร้าง</w:t>
                            </w:r>
                          </w:p>
                          <w:p w14:paraId="6C7D4BA6" w14:textId="77777777" w:rsidR="006B18C4" w:rsidRDefault="006B18C4" w:rsidP="006B18C4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ชื่อหน่วยงาน / กระทรวง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องค์การบริหารส่วนตำบลนาบัว อ.เพ็ญ </w:t>
                            </w:r>
                            <w:r w:rsidRPr="005C05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จ.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อุดรธานี</w:t>
                            </w:r>
                            <w:r w:rsidRPr="005C05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๔๑๑๕๐</w:t>
                            </w:r>
                          </w:p>
                          <w:p w14:paraId="1DCC194A" w14:textId="77777777" w:rsidR="006B18C4" w:rsidRPr="005C0597" w:rsidRDefault="006B18C4" w:rsidP="006B18C4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ผู้รับผิดชอบ  </w:t>
                            </w:r>
                            <w:r w:rsidRPr="006B18C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นายอลงกต  วัฒนวิบูลย์กิจ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โทรศัพท์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  <w:t>๐๔๒-๑๔๖๕๖๐</w:t>
                            </w:r>
                          </w:p>
                          <w:p w14:paraId="665D0C9A" w14:textId="0CEFF456" w:rsidR="0036077C" w:rsidRPr="005C0597" w:rsidRDefault="0036077C" w:rsidP="006B18C4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DE1D" id="_x0000_s1029" type="#_x0000_t109" style="position:absolute;left:0;text-align:left;margin-left:.15pt;margin-top:20.7pt;width:447.6pt;height:281.4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" fillcolor="white [3201]" strokecolor="black [3200]" strokeweight="2pt">
                <v:path arrowok="t"/>
                <v:textbox>
                  <w:txbxContent>
                    <w:p w14:paraId="7FF5E9D6" w14:textId="2117FFC3" w:rsidR="0036077C" w:rsidRDefault="0036077C" w:rsidP="00386346">
                      <w:pPr>
                        <w:tabs>
                          <w:tab w:val="left" w:pos="851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ประเมินความเสี่ยงการทุจริต ปีงบประมาณ พ.ศ. </w:t>
                      </w:r>
                      <w:r w:rsidR="0002702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๒๕๖</w:t>
                      </w:r>
                      <w:r w:rsidR="002A790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๘</w:t>
                      </w:r>
                    </w:p>
                    <w:p w14:paraId="1818B347" w14:textId="45E59354" w:rsidR="0036077C" w:rsidRDefault="0036077C" w:rsidP="00386346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ประเมินความเสี่ยงการทุจริต ด้าน</w:t>
                      </w:r>
                    </w:p>
                    <w:p w14:paraId="1351CBF8" w14:textId="77777777" w:rsidR="002A7907" w:rsidRDefault="002A7907" w:rsidP="00386346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6A25A14" w14:textId="77777777" w:rsidR="0036077C" w:rsidRDefault="0036077C" w:rsidP="00386346">
                      <w:pPr>
                        <w:tabs>
                          <w:tab w:val="left" w:pos="1418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๑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ความเสี่ยงการทุจริต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ที่เกี่ยวข้องกับการพิจารณา</w:t>
                      </w:r>
                      <w:r w:rsidRPr="003C313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อนุมัติ อนุญาต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D6655FC" w14:textId="77777777" w:rsidR="0036077C" w:rsidRPr="00051976" w:rsidRDefault="0036077C" w:rsidP="00386346">
                      <w:pPr>
                        <w:tabs>
                          <w:tab w:val="left" w:pos="1418"/>
                        </w:tabs>
                        <w:spacing w:after="0" w:line="240" w:lineRule="auto"/>
                        <w:ind w:left="36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0519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๒</w:t>
                      </w:r>
                      <w:r w:rsidRPr="0005197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ความเสี่ยงการทุจริต</w:t>
                      </w:r>
                      <w:r w:rsidRPr="0005197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ในความโปร่งใสของการใช้อำนาจและตำแหน่งหน้าที่</w:t>
                      </w:r>
                    </w:p>
                    <w:p w14:paraId="79FD582B" w14:textId="333F4491" w:rsidR="0036077C" w:rsidRDefault="0036077C" w:rsidP="00386346">
                      <w:pPr>
                        <w:tabs>
                          <w:tab w:val="left" w:pos="1418"/>
                        </w:tabs>
                        <w:spacing w:after="0" w:line="240" w:lineRule="auto"/>
                        <w:ind w:left="1418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02702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๓</w:t>
                      </w:r>
                      <w:r w:rsidRPr="003C313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ความเสี่ยงการทุจริต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ในความโปร่งใสของการใช้จ่ายงบประมาณและการบริหาร</w:t>
                      </w:r>
                    </w:p>
                    <w:p w14:paraId="072C6F99" w14:textId="77777777" w:rsidR="0036077C" w:rsidRPr="003C3130" w:rsidRDefault="0036077C" w:rsidP="00386346">
                      <w:pPr>
                        <w:tabs>
                          <w:tab w:val="left" w:pos="1418"/>
                        </w:tabs>
                        <w:spacing w:after="0" w:line="240" w:lineRule="auto"/>
                        <w:ind w:left="1418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จัดการทรัพยากรภาครัฐ </w:t>
                      </w:r>
                    </w:p>
                    <w:p w14:paraId="4EC1EB5E" w14:textId="77777777" w:rsidR="0036077C" w:rsidRDefault="0036077C" w:rsidP="00386346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06F4421" w14:textId="77777777" w:rsidR="0036077C" w:rsidRPr="005C0597" w:rsidRDefault="0036077C" w:rsidP="00386346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ชื่อกระบวนงาน/งาน   </w:t>
                      </w:r>
                      <w:r w:rsidRPr="005C059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บริหารสัญญาจ้างก่อสร้าง</w:t>
                      </w:r>
                    </w:p>
                    <w:p w14:paraId="6C7D4BA6" w14:textId="77777777" w:rsidR="006B18C4" w:rsidRDefault="006B18C4" w:rsidP="006B18C4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ชื่อหน่วยงาน / กระทรวง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องค์การบริหารส่วนตำบลนาบัว อ.เพ็ญ </w:t>
                      </w:r>
                      <w:r w:rsidRPr="005C059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จ.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อุดรธานี</w:t>
                      </w:r>
                      <w:r w:rsidRPr="005C059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๔๑๑๕๐</w:t>
                      </w:r>
                    </w:p>
                    <w:p w14:paraId="1DCC194A" w14:textId="77777777" w:rsidR="006B18C4" w:rsidRPr="005C0597" w:rsidRDefault="006B18C4" w:rsidP="006B18C4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ผู้รับผิดชอบ  </w:t>
                      </w:r>
                      <w:r w:rsidRPr="006B18C4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นายอลงกต  วัฒนวิบูลย์กิจ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โทรศัพท์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  <w:t>๐๔๒-๑๔๖๕๖๐</w:t>
                      </w:r>
                    </w:p>
                    <w:p w14:paraId="665D0C9A" w14:textId="0CEFF456" w:rsidR="0036077C" w:rsidRPr="005C0597" w:rsidRDefault="0036077C" w:rsidP="006B18C4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u w:val="dotted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A68BB" w14:textId="4EA3B32D" w:rsidR="00386346" w:rsidRPr="00027021" w:rsidRDefault="00386346" w:rsidP="0038634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30B8C8" w14:textId="77777777" w:rsidR="00386346" w:rsidRPr="00027021" w:rsidRDefault="00386346" w:rsidP="0038634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C2DAB3F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3F0F5A84" w14:textId="0A1920EE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4B10507F" w14:textId="0110F5D9" w:rsidR="00386346" w:rsidRPr="00027021" w:rsidRDefault="004D52EF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47841B4" wp14:editId="15B6496F">
                <wp:simplePos x="0" y="0"/>
                <wp:positionH relativeFrom="column">
                  <wp:posOffset>678180</wp:posOffset>
                </wp:positionH>
                <wp:positionV relativeFrom="paragraph">
                  <wp:posOffset>50800</wp:posOffset>
                </wp:positionV>
                <wp:extent cx="200025" cy="200025"/>
                <wp:effectExtent l="0" t="0" r="28575" b="28575"/>
                <wp:wrapNone/>
                <wp:docPr id="31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D9CCBF" id="Oval 33" o:spid="_x0000_s1026" style="position:absolute;margin-left:53.4pt;margin-top:4pt;width:15.75pt;height:15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"/>
            </w:pict>
          </mc:Fallback>
        </mc:AlternateContent>
      </w:r>
    </w:p>
    <w:p w14:paraId="4BECEA1C" w14:textId="78B7E358" w:rsidR="00386346" w:rsidRPr="00027021" w:rsidRDefault="004D52EF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87AE15C" wp14:editId="427519EA">
                <wp:simplePos x="0" y="0"/>
                <wp:positionH relativeFrom="column">
                  <wp:posOffset>681355</wp:posOffset>
                </wp:positionH>
                <wp:positionV relativeFrom="paragraph">
                  <wp:posOffset>83820</wp:posOffset>
                </wp:positionV>
                <wp:extent cx="209550" cy="186690"/>
                <wp:effectExtent l="0" t="0" r="19050" b="22860"/>
                <wp:wrapNone/>
                <wp:docPr id="64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866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BA8787" id="Oval 32" o:spid="_x0000_s1026" style="position:absolute;margin-left:53.65pt;margin-top:6.6pt;width:16.5pt;height:14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"/>
            </w:pict>
          </mc:Fallback>
        </mc:AlternateContent>
      </w:r>
    </w:p>
    <w:p w14:paraId="5ADE0312" w14:textId="7DA00EA0" w:rsidR="00386346" w:rsidRPr="00027021" w:rsidRDefault="004D52EF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67408AF" wp14:editId="1567B305">
                <wp:simplePos x="0" y="0"/>
                <wp:positionH relativeFrom="column">
                  <wp:posOffset>717550</wp:posOffset>
                </wp:positionH>
                <wp:positionV relativeFrom="paragraph">
                  <wp:posOffset>118110</wp:posOffset>
                </wp:positionV>
                <wp:extent cx="189865" cy="131445"/>
                <wp:effectExtent l="0" t="0" r="19685" b="20955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65" cy="131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43DB0" id="ตัวเชื่อมต่อตรง 30" o:spid="_x0000_s1026" style="position:absolute;flip:y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5pt,9.3pt" to="71.4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" strokecolor="black [3040]"/>
            </w:pict>
          </mc:Fallback>
        </mc:AlternateContent>
      </w: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B19C109" wp14:editId="4161B5B1">
                <wp:simplePos x="0" y="0"/>
                <wp:positionH relativeFrom="column">
                  <wp:posOffset>679450</wp:posOffset>
                </wp:positionH>
                <wp:positionV relativeFrom="paragraph">
                  <wp:posOffset>78740</wp:posOffset>
                </wp:positionV>
                <wp:extent cx="209550" cy="200025"/>
                <wp:effectExtent l="0" t="0" r="19050" b="28575"/>
                <wp:wrapNone/>
                <wp:docPr id="65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532060" id="Oval 34" o:spid="_x0000_s1026" style="position:absolute;margin-left:53.5pt;margin-top:6.2pt;width:16.5pt;height:15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"/>
            </w:pict>
          </mc:Fallback>
        </mc:AlternateContent>
      </w:r>
    </w:p>
    <w:p w14:paraId="1228ADA5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3D9A6031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6691C0E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9662045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0DF0F972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709E3FFC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0209A1E2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6940DFA" w14:textId="77777777" w:rsidR="00386346" w:rsidRPr="00027021" w:rsidRDefault="00386346" w:rsidP="00386346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38E9167A" w14:textId="77777777" w:rsidR="00386346" w:rsidRPr="00027021" w:rsidRDefault="00386346" w:rsidP="00386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7940F9BE" w14:textId="77777777" w:rsidR="00386346" w:rsidRPr="00027021" w:rsidRDefault="00386346" w:rsidP="00386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4CB9E070" w14:textId="77777777" w:rsidR="00386346" w:rsidRPr="00027021" w:rsidRDefault="00386346" w:rsidP="00386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24"/>
          <w:szCs w:val="32"/>
          <w:cs/>
        </w:rPr>
        <w:t>ตารางระบุความเสี่ยง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Know Factor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Unknown Factor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1E4109E" w14:textId="77777777" w:rsidR="00386346" w:rsidRPr="00027021" w:rsidRDefault="00386346" w:rsidP="0038634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5"/>
        <w:tblW w:w="8959" w:type="dxa"/>
        <w:tblInd w:w="108" w:type="dxa"/>
        <w:tblLook w:val="04A0" w:firstRow="1" w:lastRow="0" w:firstColumn="1" w:lastColumn="0" w:noHBand="0" w:noVBand="1"/>
      </w:tblPr>
      <w:tblGrid>
        <w:gridCol w:w="709"/>
        <w:gridCol w:w="3260"/>
        <w:gridCol w:w="2439"/>
        <w:gridCol w:w="2551"/>
      </w:tblGrid>
      <w:tr w:rsidR="00386346" w:rsidRPr="00027021" w14:paraId="77D164AB" w14:textId="77777777" w:rsidTr="004D1FD0">
        <w:trPr>
          <w:tblHeader/>
        </w:trPr>
        <w:tc>
          <w:tcPr>
            <w:tcW w:w="709" w:type="dxa"/>
            <w:vMerge w:val="restart"/>
            <w:shd w:val="clear" w:color="auto" w:fill="E5B8B7" w:themeFill="accent2" w:themeFillTint="66"/>
            <w:vAlign w:val="center"/>
          </w:tcPr>
          <w:p w14:paraId="755E2E66" w14:textId="77777777" w:rsidR="00386346" w:rsidRPr="00027021" w:rsidRDefault="00386346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shd w:val="clear" w:color="auto" w:fill="E5B8B7" w:themeFill="accent2" w:themeFillTint="66"/>
            <w:vAlign w:val="center"/>
          </w:tcPr>
          <w:p w14:paraId="3926F751" w14:textId="77777777" w:rsidR="00386346" w:rsidRPr="00027021" w:rsidRDefault="00386346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26EAA66F" w14:textId="77777777" w:rsidR="00386346" w:rsidRPr="00027021" w:rsidRDefault="00386346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โอกาส/ ความเสี่ยงการทุจริต</w:t>
            </w:r>
          </w:p>
          <w:p w14:paraId="12FFB928" w14:textId="77777777" w:rsidR="00386346" w:rsidRPr="00027021" w:rsidRDefault="00386346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990" w:type="dxa"/>
            <w:gridSpan w:val="2"/>
            <w:shd w:val="clear" w:color="auto" w:fill="E5B8B7" w:themeFill="accent2" w:themeFillTint="66"/>
          </w:tcPr>
          <w:p w14:paraId="776EFC49" w14:textId="77777777" w:rsidR="00386346" w:rsidRPr="00027021" w:rsidRDefault="00386346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ประเภทความเสี่ยงการทุจริต </w:t>
            </w:r>
          </w:p>
        </w:tc>
      </w:tr>
      <w:tr w:rsidR="00386346" w:rsidRPr="00027021" w14:paraId="28FC21FE" w14:textId="77777777" w:rsidTr="004D1FD0">
        <w:trPr>
          <w:trHeight w:val="480"/>
          <w:tblHeader/>
        </w:trPr>
        <w:tc>
          <w:tcPr>
            <w:tcW w:w="709" w:type="dxa"/>
            <w:vMerge/>
          </w:tcPr>
          <w:p w14:paraId="370FE08B" w14:textId="77777777" w:rsidR="00386346" w:rsidRPr="00027021" w:rsidRDefault="00386346" w:rsidP="004D1FD0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7726080A" w14:textId="77777777" w:rsidR="00386346" w:rsidRPr="00027021" w:rsidRDefault="00386346" w:rsidP="004D1FD0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39" w:type="dxa"/>
            <w:shd w:val="clear" w:color="auto" w:fill="E5B8B7" w:themeFill="accent2" w:themeFillTint="66"/>
            <w:vAlign w:val="center"/>
          </w:tcPr>
          <w:p w14:paraId="090F55C8" w14:textId="77777777" w:rsidR="00386346" w:rsidRPr="00027021" w:rsidRDefault="00386346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Know Factor</w:t>
            </w:r>
            <w:r w:rsidR="00BE6C77"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="00BE6C77"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(เคยเกิดขึ้นแล้ว)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14:paraId="2C5A8DBC" w14:textId="77777777" w:rsidR="00386346" w:rsidRPr="00027021" w:rsidRDefault="00386346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Unknown Factor</w:t>
            </w:r>
            <w:r w:rsidR="00BE6C77"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r w:rsidR="00BE6C77" w:rsidRPr="00027021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(ยังไม่เคยเกิดขึ้น)</w:t>
            </w:r>
          </w:p>
        </w:tc>
      </w:tr>
      <w:tr w:rsidR="00386346" w:rsidRPr="00027021" w14:paraId="56A951AC" w14:textId="77777777" w:rsidTr="004D1FD0">
        <w:tc>
          <w:tcPr>
            <w:tcW w:w="709" w:type="dxa"/>
          </w:tcPr>
          <w:p w14:paraId="6BB0C5B1" w14:textId="14F8DE8D" w:rsidR="00386346" w:rsidRPr="00027021" w:rsidRDefault="00027021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260" w:type="dxa"/>
          </w:tcPr>
          <w:p w14:paraId="779D0EE2" w14:textId="77777777" w:rsidR="00386346" w:rsidRPr="00027021" w:rsidRDefault="006C57ED" w:rsidP="00131565">
            <w:pPr>
              <w:tabs>
                <w:tab w:val="left" w:pos="851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คณะกรรมการตรวจการจ้าง</w:t>
            </w:r>
            <w:r w:rsidRPr="0002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ไม่ได้ออกไปดู</w:t>
            </w:r>
            <w:r w:rsidR="00131565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สถานที่ก่อสร้าง</w:t>
            </w:r>
            <w:r w:rsidRPr="0002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แต่จะมี</w:t>
            </w:r>
            <w:r w:rsidR="00131565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เจร</w:t>
            </w:r>
            <w:r w:rsidR="00131565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จา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กับผู้รับ</w:t>
            </w:r>
            <w:r w:rsidR="00131565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เหมา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โดยใช้ข้อมูล</w:t>
            </w:r>
            <w:r w:rsidR="00131565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ตาม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ที่ผู้รับ</w:t>
            </w:r>
            <w:r w:rsidR="00131565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เหมา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แจ้ง</w:t>
            </w:r>
            <w:r w:rsidRPr="0002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แล้วจึงไปทำ</w:t>
            </w:r>
            <w:r w:rsidR="00131565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การตรวจรับงานก่อสร้าง</w:t>
            </w:r>
          </w:p>
        </w:tc>
        <w:tc>
          <w:tcPr>
            <w:tcW w:w="2439" w:type="dxa"/>
          </w:tcPr>
          <w:p w14:paraId="5F50F068" w14:textId="77777777" w:rsidR="00386346" w:rsidRPr="00027021" w:rsidRDefault="00386346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3F23ACCF" w14:textId="77777777" w:rsidR="00386346" w:rsidRPr="00027021" w:rsidRDefault="00131565" w:rsidP="00131565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⁄</w:t>
            </w:r>
          </w:p>
        </w:tc>
      </w:tr>
    </w:tbl>
    <w:p w14:paraId="38AF1079" w14:textId="77777777" w:rsidR="00386346" w:rsidRPr="00027021" w:rsidRDefault="00386346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2F17B565" w14:textId="77777777" w:rsidR="00E83BDA" w:rsidRPr="00027021" w:rsidRDefault="0076198E" w:rsidP="00FD1DA9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     </w:t>
      </w:r>
      <w:r w:rsidR="00E86FBB" w:rsidRPr="00027021">
        <w:rPr>
          <w:rFonts w:ascii="TH SarabunPSK" w:hAnsi="TH SarabunPSK" w:cs="TH SarabunPSK"/>
          <w:spacing w:val="-10"/>
          <w:sz w:val="32"/>
          <w:szCs w:val="32"/>
          <w:cs/>
        </w:rPr>
        <w:t xml:space="preserve">  </w:t>
      </w:r>
      <w:r w:rsidR="004D1FD0" w:rsidRPr="00027021">
        <w:rPr>
          <w:rFonts w:ascii="TH SarabunPSK" w:hAnsi="TH SarabunPSK" w:cs="TH SarabunPSK"/>
          <w:spacing w:val="-10"/>
          <w:sz w:val="32"/>
          <w:szCs w:val="32"/>
          <w:cs/>
        </w:rPr>
        <w:t>คำ</w:t>
      </w:r>
      <w:r w:rsidR="00E86FBB" w:rsidRPr="00027021">
        <w:rPr>
          <w:rFonts w:ascii="TH SarabunPSK" w:hAnsi="TH SarabunPSK" w:cs="TH SarabunPSK"/>
          <w:spacing w:val="-10"/>
          <w:sz w:val="32"/>
          <w:szCs w:val="32"/>
          <w:cs/>
        </w:rPr>
        <w:t>อธิบายรายละเอียดความเสี่ยงการทุจริต</w:t>
      </w:r>
      <w:r w:rsidR="00051976" w:rsidRPr="0002702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spacing w:val="-10"/>
          <w:sz w:val="32"/>
          <w:szCs w:val="32"/>
          <w:cs/>
        </w:rPr>
        <w:t>เช่น</w:t>
      </w:r>
      <w:r w:rsidR="00E83BDA" w:rsidRPr="0002702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spacing w:val="-10"/>
          <w:sz w:val="32"/>
          <w:szCs w:val="32"/>
          <w:cs/>
        </w:rPr>
        <w:t>รูปแบบ พฤติการณ์การทุจริต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ที่มีความเสี่ยง</w:t>
      </w:r>
      <w:r w:rsidR="00E83BDA" w:rsidRPr="00027021">
        <w:rPr>
          <w:rFonts w:ascii="TH SarabunPSK" w:hAnsi="TH SarabunPSK" w:cs="TH SarabunPSK"/>
          <w:sz w:val="32"/>
          <w:szCs w:val="32"/>
          <w:cs/>
        </w:rPr>
        <w:br/>
      </w:r>
      <w:r w:rsidR="009532B6" w:rsidRPr="00027021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267F05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DAA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การทุจริตเท่านั้น</w:t>
      </w:r>
      <w:r w:rsidR="00A13C2F" w:rsidRPr="00027021">
        <w:rPr>
          <w:rFonts w:ascii="TH SarabunPSK" w:hAnsi="TH SarabunPSK" w:cs="TH SarabunPSK"/>
          <w:sz w:val="32"/>
          <w:szCs w:val="32"/>
          <w:cs/>
        </w:rPr>
        <w:t xml:space="preserve"> และควรอธิบายพฤติการณ์ความเสี่ยงให้ละเอียด ชัดเจน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0AF8" w:rsidRPr="00027021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="00A13C2F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B96A973" w14:textId="77777777" w:rsidR="00E83BDA" w:rsidRPr="00027021" w:rsidRDefault="009532B6" w:rsidP="00E83BDA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pacing w:val="-10"/>
          <w:sz w:val="32"/>
          <w:szCs w:val="32"/>
          <w:cs/>
        </w:rPr>
        <w:t xml:space="preserve">   </w:t>
      </w:r>
      <w:r w:rsidR="00E83BDA" w:rsidRPr="00027021">
        <w:rPr>
          <w:rFonts w:ascii="TH SarabunPSK" w:hAnsi="TH SarabunPSK" w:cs="TH SarabunPSK"/>
          <w:spacing w:val="-10"/>
          <w:sz w:val="32"/>
          <w:szCs w:val="32"/>
          <w:cs/>
        </w:rPr>
        <w:t>-</w:t>
      </w:r>
      <w:r w:rsidR="00E83BDA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ความเสี่ยงที่เคยเกิด หรือคาดว่าจะ</w:t>
      </w:r>
      <w:r w:rsidR="00FD1DA9" w:rsidRPr="00027021">
        <w:rPr>
          <w:rFonts w:ascii="TH SarabunPSK" w:hAnsi="TH SarabunPSK" w:cs="TH SarabunPSK"/>
          <w:sz w:val="32"/>
          <w:szCs w:val="32"/>
          <w:cs/>
        </w:rPr>
        <w:t>เกิดซ้ำสูงมีประวัติอยู่แล้ว ให้ใส่เครื่องหมาย</w:t>
      </w:r>
      <w:r w:rsidR="00E83BDA"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="00E83BDA" w:rsidRPr="00027021">
        <w:rPr>
          <w:rFonts w:ascii="TH SarabunPSK" w:hAnsi="TH SarabunPSK" w:cs="TH SarabunPSK"/>
          <w:sz w:val="32"/>
          <w:szCs w:val="32"/>
        </w:rPr>
        <w:sym w:font="Wingdings 2" w:char="F050"/>
      </w:r>
      <w:r w:rsidR="00FD1DA9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DEF7EBD" w14:textId="77777777" w:rsidR="00E83BDA" w:rsidRPr="00027021" w:rsidRDefault="009532B6" w:rsidP="00E83BDA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83BDA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="00E86FBB" w:rsidRPr="00027021">
        <w:rPr>
          <w:rFonts w:ascii="TH SarabunPSK" w:hAnsi="TH SarabunPSK" w:cs="TH SarabunPSK"/>
          <w:sz w:val="32"/>
          <w:szCs w:val="32"/>
        </w:rPr>
        <w:t>Known Factor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DDE9F6" w14:textId="77777777" w:rsidR="00E83BDA" w:rsidRPr="00027021" w:rsidRDefault="005D5DAA" w:rsidP="0005195C">
      <w:pPr>
        <w:tabs>
          <w:tab w:val="left" w:pos="156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32B6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3BDA" w:rsidRPr="00027021">
        <w:rPr>
          <w:rFonts w:ascii="TH SarabunPSK" w:hAnsi="TH SarabunPSK" w:cs="TH SarabunPSK"/>
          <w:sz w:val="32"/>
          <w:szCs w:val="32"/>
          <w:cs/>
        </w:rPr>
        <w:t>- หาก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ไม่เคยเกิดหรือ</w:t>
      </w:r>
      <w:r w:rsidR="002023E8" w:rsidRPr="00027021">
        <w:rPr>
          <w:rFonts w:ascii="TH SarabunPSK" w:hAnsi="TH SarabunPSK" w:cs="TH SarabunPSK"/>
          <w:sz w:val="32"/>
          <w:szCs w:val="32"/>
          <w:cs/>
        </w:rPr>
        <w:t>ไม่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มีประวัติมาก่อน แต่มีความเสี่ยงจากการพยากรณ์</w:t>
      </w:r>
      <w:r w:rsidR="00E83BDA" w:rsidRPr="00027021">
        <w:rPr>
          <w:rFonts w:ascii="TH SarabunPSK" w:hAnsi="TH SarabunPSK" w:cs="TH SarabunPSK"/>
          <w:sz w:val="32"/>
          <w:szCs w:val="32"/>
          <w:cs/>
        </w:rPr>
        <w:t>ในอนาคตว่า</w:t>
      </w:r>
    </w:p>
    <w:p w14:paraId="676538EA" w14:textId="77777777" w:rsidR="00CA726A" w:rsidRPr="00027021" w:rsidRDefault="009532B6" w:rsidP="00CA726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83BDA" w:rsidRPr="00027021">
        <w:rPr>
          <w:rFonts w:ascii="TH SarabunPSK" w:hAnsi="TH SarabunPSK" w:cs="TH SarabunPSK"/>
          <w:sz w:val="32"/>
          <w:szCs w:val="32"/>
          <w:cs/>
        </w:rPr>
        <w:t xml:space="preserve">  มีโอกาสเกิด ให้ใส่เครื่องหมาย</w:t>
      </w:r>
      <w:r w:rsidR="00E83BDA" w:rsidRPr="00027021">
        <w:rPr>
          <w:rFonts w:ascii="TH SarabunPSK" w:hAnsi="TH SarabunPSK" w:cs="TH SarabunPSK"/>
          <w:sz w:val="32"/>
          <w:szCs w:val="32"/>
        </w:rPr>
        <w:sym w:font="Wingdings 2" w:char="F050"/>
      </w:r>
      <w:r w:rsidR="00E83BDA" w:rsidRPr="00027021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="00E83BDA" w:rsidRPr="00027021">
        <w:rPr>
          <w:rFonts w:ascii="TH SarabunPSK" w:hAnsi="TH SarabunPSK" w:cs="TH SarabunPSK"/>
          <w:sz w:val="32"/>
          <w:szCs w:val="32"/>
        </w:rPr>
        <w:t>Unknown</w:t>
      </w:r>
      <w:r w:rsidR="00431653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3BDA" w:rsidRPr="00027021">
        <w:rPr>
          <w:rFonts w:ascii="TH SarabunPSK" w:hAnsi="TH SarabunPSK" w:cs="TH SarabunPSK"/>
          <w:sz w:val="32"/>
          <w:szCs w:val="32"/>
        </w:rPr>
        <w:t>Factor</w:t>
      </w:r>
      <w:r w:rsidR="002023E8" w:rsidRPr="00027021">
        <w:rPr>
          <w:rFonts w:ascii="TH SarabunPSK" w:hAnsi="TH SarabunPSK" w:cs="TH SarabunPSK"/>
          <w:sz w:val="32"/>
          <w:szCs w:val="32"/>
          <w:cs/>
        </w:rPr>
        <w:br/>
      </w:r>
      <w:r w:rsidR="00403197" w:rsidRPr="00027021">
        <w:rPr>
          <w:rFonts w:ascii="TH SarabunPSK" w:hAnsi="TH SarabunPSK" w:cs="TH SarabunPSK"/>
          <w:sz w:val="32"/>
          <w:szCs w:val="32"/>
          <w:cs/>
        </w:rPr>
        <w:t xml:space="preserve">  - หน่วยงานสามารถปรับแบบได้โดยไม่ระบุว่าเป็น</w:t>
      </w:r>
      <w:r w:rsidR="00CA726A" w:rsidRPr="00027021">
        <w:rPr>
          <w:rFonts w:ascii="TH SarabunPSK" w:hAnsi="TH SarabunPSK" w:cs="TH SarabunPSK"/>
          <w:sz w:val="32"/>
          <w:szCs w:val="32"/>
          <w:cs/>
        </w:rPr>
        <w:t>ประเภท</w:t>
      </w:r>
      <w:r w:rsidR="00403197" w:rsidRPr="00027021">
        <w:rPr>
          <w:rFonts w:ascii="TH SarabunPSK" w:hAnsi="TH SarabunPSK" w:cs="TH SarabunPSK"/>
          <w:sz w:val="32"/>
          <w:szCs w:val="32"/>
        </w:rPr>
        <w:t xml:space="preserve"> Known Factor</w:t>
      </w:r>
      <w:r w:rsidR="00403197" w:rsidRPr="00027021">
        <w:rPr>
          <w:rFonts w:ascii="TH SarabunPSK" w:hAnsi="TH SarabunPSK" w:cs="TH SarabunPSK"/>
          <w:sz w:val="32"/>
          <w:szCs w:val="32"/>
          <w:cs/>
        </w:rPr>
        <w:t xml:space="preserve"> หรือ</w:t>
      </w:r>
    </w:p>
    <w:p w14:paraId="4A7B40FC" w14:textId="5801721F" w:rsidR="005C0597" w:rsidRPr="00027021" w:rsidRDefault="00CA726A" w:rsidP="00CA726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03197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03197" w:rsidRPr="00027021">
        <w:rPr>
          <w:rFonts w:ascii="TH SarabunPSK" w:hAnsi="TH SarabunPSK" w:cs="TH SarabunPSK"/>
          <w:sz w:val="32"/>
          <w:szCs w:val="32"/>
        </w:rPr>
        <w:t>Unknown</w:t>
      </w:r>
      <w:r w:rsidR="00403197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3197" w:rsidRPr="00027021">
        <w:rPr>
          <w:rFonts w:ascii="TH SarabunPSK" w:hAnsi="TH SarabunPSK" w:cs="TH SarabunPSK"/>
          <w:sz w:val="32"/>
          <w:szCs w:val="32"/>
        </w:rPr>
        <w:t>Factor</w:t>
      </w:r>
      <w:r w:rsidR="0005195C" w:rsidRPr="00027021">
        <w:rPr>
          <w:rFonts w:ascii="TH SarabunPSK" w:hAnsi="TH SarabunPSK" w:cs="TH SarabunPSK"/>
          <w:sz w:val="32"/>
          <w:szCs w:val="32"/>
          <w:cs/>
        </w:rPr>
        <w:t xml:space="preserve"> ก็ได้</w:t>
      </w:r>
      <w:r w:rsidR="00403197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3D78F8" w14:textId="77777777" w:rsidR="004D52EF" w:rsidRPr="00027021" w:rsidRDefault="004D52EF" w:rsidP="004D52EF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sz w:val="28"/>
          <w:cs/>
        </w:rPr>
        <w:lastRenderedPageBreak/>
        <w:t>-</w:t>
      </w:r>
      <w:r>
        <w:rPr>
          <w:rFonts w:ascii="TH SarabunPSK" w:hAnsi="TH SarabunPSK" w:cs="TH SarabunPSK"/>
          <w:sz w:val="28"/>
          <w:cs/>
        </w:rPr>
        <w:t>๗</w:t>
      </w:r>
      <w:r w:rsidRPr="00027021">
        <w:rPr>
          <w:rFonts w:ascii="TH SarabunPSK" w:hAnsi="TH SarabunPSK" w:cs="TH SarabunPSK"/>
          <w:sz w:val="28"/>
          <w:cs/>
        </w:rPr>
        <w:t>-</w:t>
      </w:r>
    </w:p>
    <w:p w14:paraId="7578E121" w14:textId="77777777" w:rsidR="00A13C2F" w:rsidRPr="00027021" w:rsidRDefault="00A13C2F" w:rsidP="00431653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961AA2C" w14:textId="77777777" w:rsidR="00E86FBB" w:rsidRPr="00027021" w:rsidRDefault="00E86FBB" w:rsidP="00E86FBB">
      <w:pPr>
        <w:pStyle w:val="a3"/>
        <w:shd w:val="clear" w:color="auto" w:fill="D99594" w:themeFill="accent2" w:themeFillTint="99"/>
        <w:tabs>
          <w:tab w:val="left" w:pos="1134"/>
        </w:tabs>
        <w:spacing w:after="240" w:line="240" w:lineRule="auto"/>
        <w:ind w:left="0"/>
        <w:jc w:val="thaiDistribute"/>
        <w:rPr>
          <w:rFonts w:ascii="TH SarabunPSK" w:hAnsi="TH SarabunPSK" w:cs="TH SarabunPSK"/>
          <w:b/>
          <w:bCs/>
          <w:spacing w:val="-6"/>
          <w:sz w:val="24"/>
          <w:szCs w:val="24"/>
        </w:rPr>
      </w:pP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pacing w:val="-6"/>
          <w:sz w:val="24"/>
          <w:szCs w:val="32"/>
          <w:shd w:val="clear" w:color="auto" w:fill="D99594" w:themeFill="accent2" w:themeFillTint="99"/>
          <w:cs/>
        </w:rPr>
        <w:t>๒</w:t>
      </w:r>
      <w:r w:rsidR="00FC61E9" w:rsidRPr="00027021">
        <w:rPr>
          <w:rFonts w:ascii="TH SarabunPSK" w:hAnsi="TH SarabunPSK" w:cs="TH SarabunPSK"/>
          <w:b/>
          <w:bCs/>
          <w:spacing w:val="-6"/>
          <w:sz w:val="24"/>
          <w:szCs w:val="32"/>
          <w:shd w:val="clear" w:color="auto" w:fill="D99594" w:themeFill="accent2" w:themeFillTint="99"/>
          <w:cs/>
        </w:rPr>
        <w:t>.</w:t>
      </w:r>
      <w:r w:rsidRPr="00027021">
        <w:rPr>
          <w:rFonts w:ascii="TH SarabunPSK" w:hAnsi="TH SarabunPSK" w:cs="TH SarabunPSK"/>
          <w:b/>
          <w:bCs/>
          <w:spacing w:val="-6"/>
          <w:sz w:val="24"/>
          <w:szCs w:val="32"/>
          <w:shd w:val="clear" w:color="auto" w:fill="D99594" w:themeFill="accent2" w:themeFillTint="99"/>
          <w:cs/>
        </w:rPr>
        <w:t xml:space="preserve">  การวิเคราะห์สถานะความเสี่ยง</w:t>
      </w:r>
      <w:r w:rsidRPr="00027021">
        <w:rPr>
          <w:rFonts w:ascii="TH SarabunPSK" w:hAnsi="TH SarabunPSK" w:cs="TH SarabunPSK"/>
          <w:b/>
          <w:bCs/>
          <w:spacing w:val="-6"/>
          <w:sz w:val="24"/>
          <w:szCs w:val="32"/>
        </w:rPr>
        <w:t xml:space="preserve"> </w:t>
      </w:r>
    </w:p>
    <w:p w14:paraId="72CA2522" w14:textId="77777777" w:rsidR="00E86FBB" w:rsidRPr="00027021" w:rsidRDefault="00E86FBB" w:rsidP="00E86FBB">
      <w:pPr>
        <w:pStyle w:val="a3"/>
        <w:tabs>
          <w:tab w:val="left" w:pos="1418"/>
        </w:tabs>
        <w:spacing w:before="120" w:after="0" w:line="240" w:lineRule="auto"/>
        <w:ind w:left="0"/>
        <w:jc w:val="thaiDistribute"/>
        <w:rPr>
          <w:rFonts w:ascii="TH SarabunPSK" w:hAnsi="TH SarabunPSK" w:cs="TH SarabunPSK"/>
          <w:spacing w:val="-6"/>
          <w:sz w:val="24"/>
          <w:szCs w:val="24"/>
        </w:rPr>
      </w:pPr>
      <w:r w:rsidRPr="00027021">
        <w:rPr>
          <w:rFonts w:ascii="TH SarabunPSK" w:hAnsi="TH SarabunPSK" w:cs="TH SarabunPSK"/>
          <w:b/>
          <w:bCs/>
          <w:spacing w:val="-6"/>
          <w:sz w:val="24"/>
          <w:szCs w:val="32"/>
        </w:rPr>
        <w:t xml:space="preserve"> 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14:paraId="4FFF90AC" w14:textId="77777777" w:rsidR="00E86FBB" w:rsidRPr="00027021" w:rsidRDefault="00E86FBB" w:rsidP="00FC61E9">
      <w:pPr>
        <w:pStyle w:val="a3"/>
        <w:tabs>
          <w:tab w:val="left" w:pos="1418"/>
        </w:tabs>
        <w:spacing w:before="120" w:after="0" w:line="240" w:lineRule="auto"/>
        <w:ind w:left="0"/>
        <w:jc w:val="thaiDistribute"/>
        <w:rPr>
          <w:rFonts w:ascii="TH SarabunPSK" w:hAnsi="TH SarabunPSK" w:cs="TH SarabunPSK"/>
          <w:sz w:val="24"/>
          <w:szCs w:val="32"/>
        </w:rPr>
      </w:pPr>
      <w:r w:rsidRPr="00027021">
        <w:rPr>
          <w:rFonts w:ascii="TH SarabunPSK" w:hAnsi="TH SarabunPSK" w:cs="TH SarabunPSK"/>
          <w:spacing w:val="-6"/>
          <w:sz w:val="24"/>
          <w:szCs w:val="24"/>
          <w:cs/>
        </w:rPr>
        <w:tab/>
      </w:r>
      <w:r w:rsidR="00C3487A" w:rsidRPr="00027021">
        <w:rPr>
          <w:rFonts w:ascii="TH SarabunPSK" w:hAnsi="TH SarabunPSK" w:cs="TH SarabunPSK"/>
          <w:sz w:val="12"/>
          <w:szCs w:val="1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>ความหมายของสถานะความเสี่ยงตามสีไฟจราจร มีรายละเอียดดังนี้</w:t>
      </w:r>
      <w:r w:rsidRPr="00027021">
        <w:rPr>
          <w:rFonts w:ascii="TH SarabunPSK" w:hAnsi="TH SarabunPSK" w:cs="TH SarabunPSK"/>
          <w:sz w:val="24"/>
          <w:szCs w:val="32"/>
          <w:cs/>
        </w:rPr>
        <w:tab/>
      </w:r>
    </w:p>
    <w:p w14:paraId="1A5DF220" w14:textId="77777777" w:rsidR="00E86FBB" w:rsidRPr="00027021" w:rsidRDefault="00FC61E9" w:rsidP="00764C3E">
      <w:pPr>
        <w:tabs>
          <w:tab w:val="left" w:pos="851"/>
        </w:tabs>
        <w:spacing w:after="0" w:line="240" w:lineRule="auto"/>
        <w:ind w:left="1212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81EAA34" wp14:editId="6B744FA6">
                <wp:simplePos x="0" y="0"/>
                <wp:positionH relativeFrom="column">
                  <wp:posOffset>836447</wp:posOffset>
                </wp:positionH>
                <wp:positionV relativeFrom="paragraph">
                  <wp:posOffset>4191</wp:posOffset>
                </wp:positionV>
                <wp:extent cx="138989" cy="182880"/>
                <wp:effectExtent l="0" t="0" r="0" b="762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18288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A7E53F" id="วงรี 5" o:spid="_x0000_s1026" style="position:absolute;margin-left:65.85pt;margin-top:.35pt;width:10.95pt;height:14.4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" fillcolor="#00b050" stroked="f" strokeweight="2pt"/>
            </w:pict>
          </mc:Fallback>
        </mc:AlternateContent>
      </w:r>
      <w:r w:rsidR="0040392E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ab/>
      </w:r>
      <w:r w:rsidR="0040392E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  <w:sym w:font="Wingdings 2" w:char="F096"/>
      </w:r>
      <w:r w:rsidR="0040392E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สถานะสีเขียว</w:t>
      </w:r>
      <w:r w:rsidR="00865ACE" w:rsidRPr="00027021">
        <w:rPr>
          <w:rFonts w:ascii="TH SarabunPSK" w:hAnsi="TH SarabunPSK" w:cs="TH SarabunPSK"/>
          <w:color w:val="000000" w:themeColor="text1"/>
          <w:sz w:val="24"/>
          <w:szCs w:val="32"/>
        </w:rPr>
        <w:t xml:space="preserve">  :  </w:t>
      </w:r>
      <w:r w:rsidR="00E86FBB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>ความเสี่ยงระดับต่ำ</w:t>
      </w:r>
    </w:p>
    <w:p w14:paraId="211E6EB9" w14:textId="77777777" w:rsidR="0040392E" w:rsidRPr="00027021" w:rsidRDefault="00FC61E9" w:rsidP="00764C3E">
      <w:pPr>
        <w:pStyle w:val="a3"/>
        <w:tabs>
          <w:tab w:val="left" w:pos="851"/>
        </w:tabs>
        <w:spacing w:after="0" w:line="240" w:lineRule="auto"/>
        <w:ind w:left="0" w:firstLine="1212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8208D70" wp14:editId="43DEDE86">
                <wp:simplePos x="0" y="0"/>
                <wp:positionH relativeFrom="column">
                  <wp:posOffset>835025</wp:posOffset>
                </wp:positionH>
                <wp:positionV relativeFrom="paragraph">
                  <wp:posOffset>18745</wp:posOffset>
                </wp:positionV>
                <wp:extent cx="138430" cy="182880"/>
                <wp:effectExtent l="0" t="0" r="0" b="7620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828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AA535" id="วงรี 20" o:spid="_x0000_s1026" style="position:absolute;margin-left:65.75pt;margin-top:1.5pt;width:10.9pt;height:14.4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" fillcolor="yellow" stroked="f" strokeweight="2pt"/>
            </w:pict>
          </mc:Fallback>
        </mc:AlternateContent>
      </w:r>
      <w:r w:rsidR="0040392E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  <w:tab/>
      </w:r>
      <w:r w:rsidR="0040392E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  <w:sym w:font="Wingdings 2" w:char="F096"/>
      </w:r>
      <w:r w:rsidR="0040392E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  <w:t xml:space="preserve"> </w:t>
      </w:r>
      <w:r w:rsidR="0040392E" w:rsidRPr="00027021">
        <w:rPr>
          <w:rFonts w:ascii="TH SarabunPSK" w:hAnsi="TH SarabunPSK" w:cs="TH SarabunPSK"/>
          <w:b/>
          <w:bCs/>
          <w:color w:val="000000" w:themeColor="text1"/>
          <w:spacing w:val="-6"/>
          <w:sz w:val="24"/>
          <w:szCs w:val="32"/>
          <w:cs/>
        </w:rPr>
        <w:t>สถานะสีเหลือง</w:t>
      </w:r>
      <w:r w:rsidR="0040392E" w:rsidRPr="00027021">
        <w:rPr>
          <w:rFonts w:ascii="TH SarabunPSK" w:hAnsi="TH SarabunPSK" w:cs="TH SarabunPSK"/>
          <w:color w:val="000000" w:themeColor="text1"/>
          <w:spacing w:val="-6"/>
          <w:sz w:val="24"/>
          <w:szCs w:val="32"/>
        </w:rPr>
        <w:t xml:space="preserve">  :  </w:t>
      </w:r>
      <w:r w:rsidR="0040392E" w:rsidRPr="00027021">
        <w:rPr>
          <w:rFonts w:ascii="TH SarabunPSK" w:hAnsi="TH SarabunPSK" w:cs="TH SarabunPSK"/>
          <w:color w:val="000000" w:themeColor="text1"/>
          <w:spacing w:val="6"/>
          <w:sz w:val="24"/>
          <w:szCs w:val="32"/>
          <w:cs/>
        </w:rPr>
        <w:t>ความเสี่ยงระดับปานกลาง และสามารถใช้ความรอบคอบระมัดระวัง</w:t>
      </w:r>
      <w:r w:rsidR="0040392E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br/>
        <w:t>ในระหว่าง</w:t>
      </w:r>
      <w:r w:rsidR="0040392E" w:rsidRPr="00027021">
        <w:rPr>
          <w:rFonts w:ascii="TH SarabunPSK" w:hAnsi="TH SarabunPSK" w:cs="TH SarabunPSK"/>
          <w:color w:val="000000" w:themeColor="text1"/>
          <w:spacing w:val="-6"/>
          <w:sz w:val="24"/>
          <w:szCs w:val="32"/>
          <w:cs/>
        </w:rPr>
        <w:t>ปฏิบัติงาน</w:t>
      </w:r>
      <w:r w:rsidR="0040392E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ตามปกติควบคุมดูแลได้</w:t>
      </w:r>
    </w:p>
    <w:p w14:paraId="278A726B" w14:textId="77777777" w:rsidR="0040392E" w:rsidRPr="00027021" w:rsidRDefault="00FC61E9" w:rsidP="00764C3E">
      <w:pPr>
        <w:pStyle w:val="a3"/>
        <w:tabs>
          <w:tab w:val="left" w:pos="851"/>
        </w:tabs>
        <w:spacing w:after="0" w:line="240" w:lineRule="auto"/>
        <w:ind w:left="0" w:firstLine="1212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80B968A" wp14:editId="4F9B207F">
                <wp:simplePos x="0" y="0"/>
                <wp:positionH relativeFrom="column">
                  <wp:posOffset>835025</wp:posOffset>
                </wp:positionH>
                <wp:positionV relativeFrom="paragraph">
                  <wp:posOffset>635</wp:posOffset>
                </wp:positionV>
                <wp:extent cx="138430" cy="182880"/>
                <wp:effectExtent l="0" t="0" r="0" b="7620"/>
                <wp:wrapNone/>
                <wp:docPr id="66" name="วงร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8288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8829FF" id="วงรี 66" o:spid="_x0000_s1026" style="position:absolute;margin-left:65.75pt;margin-top:.05pt;width:10.9pt;height:14.4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" fillcolor="#e36c0a [2409]" stroked="f" strokeweight="2pt"/>
            </w:pict>
          </mc:Fallback>
        </mc:AlternateContent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</w:rPr>
        <w:tab/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</w:rPr>
        <w:sym w:font="Wingdings 2" w:char="F096"/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</w:rPr>
        <w:t xml:space="preserve"> </w:t>
      </w:r>
      <w:r w:rsidR="00764C3E" w:rsidRPr="00027021">
        <w:rPr>
          <w:rFonts w:ascii="TH SarabunPSK" w:hAnsi="TH SarabunPSK" w:cs="TH SarabunPSK"/>
          <w:b/>
          <w:bCs/>
          <w:color w:val="000000" w:themeColor="text1"/>
          <w:spacing w:val="-8"/>
          <w:sz w:val="24"/>
          <w:szCs w:val="32"/>
          <w:cs/>
        </w:rPr>
        <w:t>สถานะสีส้ม</w:t>
      </w:r>
      <w:r w:rsidR="00764C3E" w:rsidRPr="00027021">
        <w:rPr>
          <w:rFonts w:ascii="TH SarabunPSK" w:hAnsi="TH SarabunPSK" w:cs="TH SarabunPSK"/>
          <w:color w:val="000000" w:themeColor="text1"/>
          <w:spacing w:val="-8"/>
          <w:sz w:val="24"/>
          <w:szCs w:val="32"/>
        </w:rPr>
        <w:t xml:space="preserve">  : </w:t>
      </w:r>
      <w:r w:rsidR="00764C3E" w:rsidRPr="00027021">
        <w:rPr>
          <w:rFonts w:ascii="TH SarabunPSK" w:hAnsi="TH SarabunPSK" w:cs="TH SarabunPSK"/>
          <w:color w:val="000000" w:themeColor="text1"/>
          <w:spacing w:val="-8"/>
          <w:sz w:val="24"/>
          <w:szCs w:val="32"/>
          <w:cs/>
        </w:rPr>
        <w:t xml:space="preserve"> ความเสี่ยงระดับสูง เป็นกระบวนงานที่มีผู้เกี่ยวข้องหลายคน หลายหน่วยงาน</w:t>
      </w:r>
      <w:r w:rsidR="00764C3E" w:rsidRPr="00027021">
        <w:rPr>
          <w:rFonts w:ascii="TH SarabunPSK" w:hAnsi="TH SarabunPSK" w:cs="TH SarabunPSK"/>
          <w:color w:val="000000" w:themeColor="text1"/>
          <w:spacing w:val="-8"/>
          <w:sz w:val="24"/>
          <w:szCs w:val="32"/>
          <w:u w:val="single"/>
          <w:cs/>
        </w:rPr>
        <w:t>ภายในองค์กร</w:t>
      </w:r>
      <w:r w:rsidR="00764C3E" w:rsidRPr="00027021">
        <w:rPr>
          <w:rFonts w:ascii="TH SarabunPSK" w:hAnsi="TH SarabunPSK" w:cs="TH SarabunPSK"/>
          <w:color w:val="000000" w:themeColor="text1"/>
          <w:spacing w:val="-8"/>
          <w:sz w:val="24"/>
          <w:szCs w:val="32"/>
          <w:cs/>
        </w:rPr>
        <w:t xml:space="preserve"> มีหลายขั้นตอน</w:t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</w:rPr>
        <w:t xml:space="preserve"> </w:t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>จนยากต่อการควบคุม หรือไม่มีอำนาจควบคุมข้ามหน่วยงานตามหน้าที่ปกติ</w:t>
      </w:r>
    </w:p>
    <w:p w14:paraId="05544A17" w14:textId="77777777" w:rsidR="00E86FBB" w:rsidRPr="00027021" w:rsidRDefault="00FC61E9" w:rsidP="00764C3E">
      <w:pPr>
        <w:pStyle w:val="a3"/>
        <w:tabs>
          <w:tab w:val="left" w:pos="851"/>
        </w:tabs>
        <w:spacing w:after="0" w:line="240" w:lineRule="auto"/>
        <w:ind w:left="0" w:firstLine="1212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b/>
          <w:bCs/>
          <w:noProof/>
          <w:color w:val="000000" w:themeColor="text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D3A855A" wp14:editId="191A7FAD">
                <wp:simplePos x="0" y="0"/>
                <wp:positionH relativeFrom="column">
                  <wp:posOffset>841375</wp:posOffset>
                </wp:positionH>
                <wp:positionV relativeFrom="paragraph">
                  <wp:posOffset>16840</wp:posOffset>
                </wp:positionV>
                <wp:extent cx="138430" cy="182880"/>
                <wp:effectExtent l="0" t="0" r="0" b="7620"/>
                <wp:wrapNone/>
                <wp:docPr id="67" name="วงร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81669D" id="วงรี 67" o:spid="_x0000_s1026" style="position:absolute;margin-left:66.25pt;margin-top:1.35pt;width:10.9pt;height:14.4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" fillcolor="red" stroked="f" strokeweight="2pt"/>
            </w:pict>
          </mc:Fallback>
        </mc:AlternateContent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</w:rPr>
        <w:tab/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</w:rPr>
        <w:sym w:font="Wingdings 2" w:char="F096"/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</w:rPr>
        <w:t xml:space="preserve"> </w:t>
      </w:r>
      <w:r w:rsidR="00764C3E" w:rsidRPr="00027021">
        <w:rPr>
          <w:rFonts w:ascii="TH SarabunPSK" w:hAnsi="TH SarabunPSK" w:cs="TH SarabunPSK"/>
          <w:b/>
          <w:bCs/>
          <w:color w:val="000000" w:themeColor="text1"/>
          <w:spacing w:val="-2"/>
          <w:sz w:val="24"/>
          <w:szCs w:val="32"/>
          <w:cs/>
        </w:rPr>
        <w:t>สถานะสีแดง</w:t>
      </w:r>
      <w:r w:rsidR="00764C3E" w:rsidRPr="00027021">
        <w:rPr>
          <w:rFonts w:ascii="TH SarabunPSK" w:hAnsi="TH SarabunPSK" w:cs="TH SarabunPSK"/>
          <w:color w:val="000000" w:themeColor="text1"/>
          <w:spacing w:val="-2"/>
          <w:sz w:val="24"/>
          <w:szCs w:val="32"/>
        </w:rPr>
        <w:t xml:space="preserve">  :  </w:t>
      </w:r>
      <w:r w:rsidR="00764C3E" w:rsidRPr="00027021">
        <w:rPr>
          <w:rFonts w:ascii="TH SarabunPSK" w:hAnsi="TH SarabunPSK" w:cs="TH SarabunPSK"/>
          <w:color w:val="000000" w:themeColor="text1"/>
          <w:spacing w:val="-2"/>
          <w:sz w:val="24"/>
          <w:szCs w:val="32"/>
          <w:cs/>
        </w:rPr>
        <w:t>ความเสี่ยงระดับสูงมาก เป็นกระบวนงานที่เกี่ยวข้องกับ</w:t>
      </w:r>
      <w:r w:rsidR="00764C3E" w:rsidRPr="00027021">
        <w:rPr>
          <w:rFonts w:ascii="TH SarabunPSK" w:hAnsi="TH SarabunPSK" w:cs="TH SarabunPSK"/>
          <w:color w:val="000000" w:themeColor="text1"/>
          <w:spacing w:val="-2"/>
          <w:sz w:val="24"/>
          <w:szCs w:val="32"/>
          <w:u w:val="single"/>
          <w:cs/>
        </w:rPr>
        <w:t>บุคคลภายนอก</w:t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คนที่ไม่รู้จักไม่สามารถตรวจสอบได้ชัดเจน ไม่สามารถกำกับติดตามได้อย่างใกล้ชิดหรืออย่างสม่ำเสมอ</w:t>
      </w:r>
    </w:p>
    <w:p w14:paraId="0EAE4E3C" w14:textId="77777777" w:rsidR="00A50B1D" w:rsidRPr="00027021" w:rsidRDefault="00A50B1D" w:rsidP="00C3487A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17F27D0" w14:textId="77777777" w:rsidR="00C3487A" w:rsidRPr="00027021" w:rsidRDefault="00E86FBB" w:rsidP="00C3487A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ตารางที่ ๒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ตารางแสดงสถานะความเสี่ยง (แยกตามรายสีไฟจราจร)</w:t>
      </w:r>
    </w:p>
    <w:p w14:paraId="5627186C" w14:textId="77777777" w:rsidR="00E86FBB" w:rsidRPr="00027021" w:rsidRDefault="00E86FBB" w:rsidP="00E86FB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5"/>
        <w:tblW w:w="864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992"/>
        <w:gridCol w:w="992"/>
        <w:gridCol w:w="992"/>
        <w:gridCol w:w="993"/>
      </w:tblGrid>
      <w:tr w:rsidR="00E86FBB" w:rsidRPr="00027021" w14:paraId="61FEC789" w14:textId="77777777" w:rsidTr="00FC61E9">
        <w:trPr>
          <w:trHeight w:val="598"/>
        </w:trPr>
        <w:tc>
          <w:tcPr>
            <w:tcW w:w="567" w:type="dxa"/>
            <w:shd w:val="clear" w:color="auto" w:fill="C4BC96" w:themeFill="background2" w:themeFillShade="BF"/>
            <w:vAlign w:val="center"/>
          </w:tcPr>
          <w:p w14:paraId="34E0DA7A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11" w:type="dxa"/>
            <w:shd w:val="clear" w:color="auto" w:fill="C4BC96" w:themeFill="background2" w:themeFillShade="BF"/>
            <w:vAlign w:val="center"/>
          </w:tcPr>
          <w:p w14:paraId="312A3BBC" w14:textId="77777777" w:rsidR="00E86FBB" w:rsidRPr="00027021" w:rsidRDefault="00865ACE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</w:t>
            </w:r>
            <w:r w:rsidR="00C3487A"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ความเสี่ยงการทุจริต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3C4264BA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เขียว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5A1F0DB5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เหลือง</w:t>
            </w:r>
          </w:p>
        </w:tc>
        <w:tc>
          <w:tcPr>
            <w:tcW w:w="992" w:type="dxa"/>
            <w:shd w:val="clear" w:color="auto" w:fill="E36C0A" w:themeFill="accent6" w:themeFillShade="BF"/>
            <w:vAlign w:val="center"/>
          </w:tcPr>
          <w:p w14:paraId="745DC64C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ส้ม</w:t>
            </w:r>
          </w:p>
        </w:tc>
        <w:tc>
          <w:tcPr>
            <w:tcW w:w="993" w:type="dxa"/>
            <w:shd w:val="clear" w:color="auto" w:fill="FF0000"/>
            <w:vAlign w:val="center"/>
          </w:tcPr>
          <w:p w14:paraId="4C8D40E1" w14:textId="77777777" w:rsidR="00E86FBB" w:rsidRPr="00027021" w:rsidRDefault="00E86FBB" w:rsidP="00865A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แดง</w:t>
            </w:r>
          </w:p>
        </w:tc>
      </w:tr>
      <w:tr w:rsidR="00E86FBB" w:rsidRPr="00027021" w14:paraId="40E82742" w14:textId="77777777" w:rsidTr="004D1FD0">
        <w:tc>
          <w:tcPr>
            <w:tcW w:w="567" w:type="dxa"/>
          </w:tcPr>
          <w:p w14:paraId="0639BDC5" w14:textId="53BCB99A" w:rsidR="00E86FBB" w:rsidRPr="00027021" w:rsidRDefault="00027021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111" w:type="dxa"/>
            <w:vAlign w:val="center"/>
          </w:tcPr>
          <w:p w14:paraId="7031F0BA" w14:textId="77777777" w:rsidR="009532B6" w:rsidRPr="00027021" w:rsidRDefault="004D1FD0" w:rsidP="004D1FD0">
            <w:pPr>
              <w:tabs>
                <w:tab w:val="left" w:pos="567"/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รับสินบนจากผู้ขออนุญาตก่อสร้างอาคาร  รื้อถอน ดัดแปลง เพื่อให้ตรวจผ่านมาตรฐาน</w:t>
            </w:r>
          </w:p>
        </w:tc>
        <w:tc>
          <w:tcPr>
            <w:tcW w:w="992" w:type="dxa"/>
            <w:vAlign w:val="center"/>
          </w:tcPr>
          <w:p w14:paraId="46ECF852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14:paraId="0BFF393C" w14:textId="77777777" w:rsidR="00E86FBB" w:rsidRPr="00027021" w:rsidRDefault="007277C5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⁄</w:t>
            </w:r>
          </w:p>
        </w:tc>
        <w:tc>
          <w:tcPr>
            <w:tcW w:w="992" w:type="dxa"/>
            <w:vAlign w:val="center"/>
          </w:tcPr>
          <w:p w14:paraId="5943654C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0991FEC9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6FBB" w:rsidRPr="00027021" w14:paraId="261972AE" w14:textId="77777777" w:rsidTr="004D1FD0">
        <w:tc>
          <w:tcPr>
            <w:tcW w:w="567" w:type="dxa"/>
          </w:tcPr>
          <w:p w14:paraId="2536D855" w14:textId="41DD0A14" w:rsidR="00E86FBB" w:rsidRPr="00027021" w:rsidRDefault="00027021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11" w:type="dxa"/>
            <w:vAlign w:val="center"/>
          </w:tcPr>
          <w:p w14:paraId="4416080D" w14:textId="77777777" w:rsidR="009532B6" w:rsidRPr="00027021" w:rsidRDefault="004D1FD0" w:rsidP="004D1FD0">
            <w:pPr>
              <w:tabs>
                <w:tab w:val="left" w:pos="567"/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การตรวจสอบสถานที่ตั้งที่ขออนุญาตประกอบกิจการ อาจมีการเอื้อประโยชน์ให้กับผู้ขออนุญาตบางรายในกรณีที่ตั้งสถานประกอบการ ไม่เป็นไปตามหลักเกณฑ์ </w:t>
            </w:r>
          </w:p>
        </w:tc>
        <w:tc>
          <w:tcPr>
            <w:tcW w:w="992" w:type="dxa"/>
            <w:vAlign w:val="center"/>
          </w:tcPr>
          <w:p w14:paraId="1C3FA607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14:paraId="50D12313" w14:textId="75B6E98E" w:rsidR="00E86FBB" w:rsidRPr="00027021" w:rsidRDefault="002A7907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⁄</w:t>
            </w:r>
          </w:p>
        </w:tc>
        <w:tc>
          <w:tcPr>
            <w:tcW w:w="992" w:type="dxa"/>
            <w:vAlign w:val="center"/>
          </w:tcPr>
          <w:p w14:paraId="023B6327" w14:textId="672AF2F1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B577B14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6FBB" w:rsidRPr="00027021" w14:paraId="7D343C3B" w14:textId="77777777" w:rsidTr="004D1FD0">
        <w:tc>
          <w:tcPr>
            <w:tcW w:w="567" w:type="dxa"/>
          </w:tcPr>
          <w:p w14:paraId="39514179" w14:textId="1DB30A83" w:rsidR="00E86FBB" w:rsidRPr="00027021" w:rsidRDefault="00027021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11" w:type="dxa"/>
          </w:tcPr>
          <w:p w14:paraId="7D4984A3" w14:textId="77777777" w:rsidR="009532B6" w:rsidRPr="00027021" w:rsidRDefault="004D1FD0" w:rsidP="004D1FD0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eastAsia="zh-CN"/>
              </w:rPr>
              <w:t>การเรียกรับเงิน ผลประโยชน์ เพื่อรับพนักงานเข้าทำงาน</w:t>
            </w:r>
          </w:p>
        </w:tc>
        <w:tc>
          <w:tcPr>
            <w:tcW w:w="992" w:type="dxa"/>
            <w:vAlign w:val="center"/>
          </w:tcPr>
          <w:p w14:paraId="08725E93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14:paraId="26A2DC89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14:paraId="50F330E9" w14:textId="77777777" w:rsidR="00E86FBB" w:rsidRPr="00027021" w:rsidRDefault="007277C5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⁄</w:t>
            </w:r>
          </w:p>
        </w:tc>
        <w:tc>
          <w:tcPr>
            <w:tcW w:w="993" w:type="dxa"/>
          </w:tcPr>
          <w:p w14:paraId="1CA83CE1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6FBB" w:rsidRPr="00027021" w14:paraId="70FBCA9F" w14:textId="77777777" w:rsidTr="004D1FD0">
        <w:tc>
          <w:tcPr>
            <w:tcW w:w="567" w:type="dxa"/>
          </w:tcPr>
          <w:p w14:paraId="57F7A1FD" w14:textId="02B99CF0" w:rsidR="00E86FBB" w:rsidRPr="00027021" w:rsidRDefault="00027021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14:paraId="520E38CE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06A62522" w14:textId="77777777" w:rsidR="009532B6" w:rsidRPr="00027021" w:rsidRDefault="004D1FD0" w:rsidP="004D1FD0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คณะกรรมการตรวจการจ้าง</w:t>
            </w:r>
            <w:r w:rsidRPr="0002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ไม่ได้ออกไปดูสถานที่ก่อสร้าง</w:t>
            </w:r>
            <w:r w:rsidRPr="0002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แต่จะมีการเจรจากับผู้รับเหมาโดยใช้ข้อมูลตามที่ผู้รับเหมาแจ้ง</w:t>
            </w:r>
            <w:r w:rsidRPr="000270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แล้วจึงไปทำการตรวจรับงานก่อสร้าง</w:t>
            </w:r>
          </w:p>
        </w:tc>
        <w:tc>
          <w:tcPr>
            <w:tcW w:w="992" w:type="dxa"/>
            <w:vAlign w:val="center"/>
          </w:tcPr>
          <w:p w14:paraId="2EEB4B37" w14:textId="77777777" w:rsidR="00E86FBB" w:rsidRPr="00027021" w:rsidRDefault="004D1FD0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⁄</w:t>
            </w:r>
          </w:p>
        </w:tc>
        <w:tc>
          <w:tcPr>
            <w:tcW w:w="992" w:type="dxa"/>
            <w:vAlign w:val="center"/>
          </w:tcPr>
          <w:p w14:paraId="13B149DC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Align w:val="center"/>
          </w:tcPr>
          <w:p w14:paraId="136B3E56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144332AD" w14:textId="77777777" w:rsidR="00E86FBB" w:rsidRPr="00027021" w:rsidRDefault="00E86FBB" w:rsidP="004D1FD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6992350" w14:textId="77777777" w:rsidR="00E86FBB" w:rsidRPr="00027021" w:rsidRDefault="00E86FBB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4"/>
          <w:szCs w:val="32"/>
          <w:u w:val="single"/>
        </w:rPr>
      </w:pPr>
    </w:p>
    <w:p w14:paraId="3BEC56C1" w14:textId="77777777" w:rsidR="00C3487A" w:rsidRPr="00027021" w:rsidRDefault="00C3487A" w:rsidP="009532B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="00E86FBB" w:rsidRPr="00027021">
        <w:rPr>
          <w:rFonts w:ascii="TH SarabunPSK" w:hAnsi="TH SarabunPSK" w:cs="TH SarabunPSK"/>
          <w:sz w:val="32"/>
          <w:szCs w:val="32"/>
          <w:u w:val="single"/>
          <w:cs/>
        </w:rPr>
        <w:t>ตารางที่ ๒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sz w:val="32"/>
          <w:szCs w:val="32"/>
          <w:cs/>
        </w:rPr>
        <w:t>นำ</w:t>
      </w:r>
      <w:r w:rsidRPr="00027021">
        <w:rPr>
          <w:rFonts w:ascii="TH SarabunPSK" w:hAnsi="TH SarabunPSK" w:cs="TH SarabunPSK"/>
          <w:sz w:val="32"/>
          <w:szCs w:val="32"/>
          <w:cs/>
        </w:rPr>
        <w:t>โอกาส/ความเสี่ยงการทุจริต</w:t>
      </w:r>
      <w:r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="00E86FBB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>จากตารางที่ ๑ นำมาแยกสถานะความเสี่ยงการทุจริต</w:t>
      </w:r>
    </w:p>
    <w:p w14:paraId="74C907C5" w14:textId="77777777" w:rsidR="00764C3E" w:rsidRPr="00027021" w:rsidRDefault="00C3487A" w:rsidP="009532B6">
      <w:pPr>
        <w:tabs>
          <w:tab w:val="left" w:pos="85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ตามไฟสีจราจร </w:t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- </w:t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สีเขียว หมายถึง ความเสี่ยงระดับต่ำ </w:t>
      </w:r>
    </w:p>
    <w:p w14:paraId="5F3C12B7" w14:textId="77777777" w:rsidR="00C3487A" w:rsidRPr="00027021" w:rsidRDefault="00764C3E" w:rsidP="00764C3E">
      <w:pPr>
        <w:tabs>
          <w:tab w:val="left" w:pos="85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     - </w:t>
      </w:r>
      <w:r w:rsidR="00C3487A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>สีเหลือง หมายถึง ความเสี่ยง</w:t>
      </w:r>
      <w:r w:rsidRPr="00027021">
        <w:rPr>
          <w:rFonts w:ascii="TH SarabunPSK" w:hAnsi="TH SarabunPSK" w:cs="TH SarabunPSK"/>
          <w:color w:val="000000" w:themeColor="text1"/>
          <w:spacing w:val="-8"/>
          <w:sz w:val="24"/>
          <w:szCs w:val="32"/>
          <w:cs/>
        </w:rPr>
        <w:t xml:space="preserve">ระดับปานกลาง  </w:t>
      </w:r>
    </w:p>
    <w:p w14:paraId="1EA6E3F4" w14:textId="77777777" w:rsidR="00764C3E" w:rsidRPr="00027021" w:rsidRDefault="00764C3E" w:rsidP="00764C3E">
      <w:pPr>
        <w:tabs>
          <w:tab w:val="left" w:pos="85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     - </w:t>
      </w:r>
      <w:r w:rsidRPr="00027021">
        <w:rPr>
          <w:rFonts w:ascii="TH SarabunPSK" w:hAnsi="TH SarabunPSK" w:cs="TH SarabunPSK"/>
          <w:color w:val="000000" w:themeColor="text1"/>
          <w:spacing w:val="-8"/>
          <w:sz w:val="24"/>
          <w:szCs w:val="32"/>
          <w:cs/>
        </w:rPr>
        <w:t>สีส้ม หมายถึง ความเสี่ยงระดับสูง</w:t>
      </w:r>
    </w:p>
    <w:p w14:paraId="0383C995" w14:textId="77777777" w:rsidR="00C3487A" w:rsidRPr="00027021" w:rsidRDefault="00C3487A" w:rsidP="00A446D4">
      <w:pPr>
        <w:tabs>
          <w:tab w:val="left" w:pos="851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8"/>
          <w:sz w:val="24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="00764C3E"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  <w:t xml:space="preserve">     - </w:t>
      </w:r>
      <w:r w:rsidRPr="00027021">
        <w:rPr>
          <w:rFonts w:ascii="TH SarabunPSK" w:hAnsi="TH SarabunPSK" w:cs="TH SarabunPSK"/>
          <w:color w:val="000000" w:themeColor="text1"/>
          <w:spacing w:val="-8"/>
          <w:sz w:val="24"/>
          <w:szCs w:val="32"/>
          <w:cs/>
        </w:rPr>
        <w:t>สีแดง หมายถึง ความเสี่ยงระดับสูงมาก</w:t>
      </w:r>
    </w:p>
    <w:p w14:paraId="71D9069C" w14:textId="77777777" w:rsidR="00BA0A3C" w:rsidRPr="00027021" w:rsidRDefault="00BA0A3C" w:rsidP="00E86FB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2DDF7254" w14:textId="77777777" w:rsidR="009532B6" w:rsidRDefault="009532B6" w:rsidP="00E86FB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63F4DF25" w14:textId="77777777" w:rsidR="00F32AE8" w:rsidRPr="00027021" w:rsidRDefault="00F32AE8" w:rsidP="00F32AE8">
      <w:pPr>
        <w:pStyle w:val="a3"/>
        <w:tabs>
          <w:tab w:val="left" w:pos="1418"/>
          <w:tab w:val="left" w:pos="1843"/>
        </w:tabs>
        <w:spacing w:before="240" w:after="0" w:line="240" w:lineRule="auto"/>
        <w:ind w:left="0"/>
        <w:jc w:val="center"/>
        <w:rPr>
          <w:rFonts w:ascii="TH SarabunPSK" w:hAnsi="TH SarabunPSK" w:cs="TH SarabunPSK"/>
          <w:sz w:val="28"/>
        </w:rPr>
      </w:pPr>
      <w:r w:rsidRPr="00027021">
        <w:rPr>
          <w:rFonts w:ascii="TH SarabunPSK" w:hAnsi="TH SarabunPSK" w:cs="TH SarabunPSK"/>
          <w:sz w:val="28"/>
          <w:cs/>
        </w:rPr>
        <w:lastRenderedPageBreak/>
        <w:t>-๘-</w:t>
      </w:r>
    </w:p>
    <w:p w14:paraId="6DC61A89" w14:textId="77777777" w:rsidR="00F32AE8" w:rsidRPr="00027021" w:rsidRDefault="00F32AE8" w:rsidP="00E86FB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4"/>
          <w:szCs w:val="32"/>
        </w:rPr>
      </w:pPr>
    </w:p>
    <w:p w14:paraId="7031CA78" w14:textId="39836BC9" w:rsidR="00E86FBB" w:rsidRPr="00027021" w:rsidRDefault="00E86FBB" w:rsidP="00E86FBB">
      <w:pPr>
        <w:pStyle w:val="a3"/>
        <w:shd w:val="clear" w:color="auto" w:fill="D99594" w:themeFill="accent2" w:themeFillTint="99"/>
        <w:tabs>
          <w:tab w:val="left" w:pos="1134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24"/>
          <w:szCs w:val="32"/>
          <w:cs/>
        </w:rPr>
        <w:tab/>
      </w:r>
      <w:r w:rsid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๓</w:t>
      </w:r>
      <w:r w:rsidR="00FC61E9" w:rsidRPr="00027021">
        <w:rPr>
          <w:rFonts w:ascii="TH SarabunPSK" w:hAnsi="TH SarabunPSK" w:cs="TH SarabunPSK"/>
          <w:b/>
          <w:bCs/>
          <w:sz w:val="24"/>
          <w:szCs w:val="32"/>
          <w:cs/>
        </w:rPr>
        <w:t>.</w:t>
      </w:r>
      <w:r w:rsidRPr="00027021">
        <w:rPr>
          <w:rFonts w:ascii="TH SarabunPSK" w:hAnsi="TH SarabunPSK" w:cs="TH SarabunPSK"/>
          <w:b/>
          <w:bCs/>
          <w:sz w:val="24"/>
          <w:szCs w:val="32"/>
          <w:cs/>
        </w:rPr>
        <w:t xml:space="preserve">  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เมทริก</w:t>
      </w:r>
      <w:proofErr w:type="spellStart"/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ส์</w:t>
      </w:r>
      <w:proofErr w:type="spellEnd"/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ระดับความเสี่ยง (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Risk level matrix)</w:t>
      </w:r>
      <w:r w:rsidRPr="00027021">
        <w:rPr>
          <w:rFonts w:ascii="TH SarabunPSK" w:hAnsi="TH SarabunPSK" w:cs="TH SarabunPSK"/>
          <w:sz w:val="32"/>
          <w:szCs w:val="32"/>
        </w:rPr>
        <w:t xml:space="preserve"> </w:t>
      </w:r>
    </w:p>
    <w:p w14:paraId="41314226" w14:textId="77777777" w:rsidR="00E86FBB" w:rsidRPr="00027021" w:rsidRDefault="00E86FBB" w:rsidP="00E86FBB">
      <w:pPr>
        <w:pStyle w:val="a3"/>
        <w:tabs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color w:val="333333"/>
          <w:sz w:val="24"/>
          <w:szCs w:val="24"/>
        </w:rPr>
      </w:pPr>
      <w:r w:rsidRPr="00027021">
        <w:rPr>
          <w:rFonts w:ascii="TH SarabunPSK" w:hAnsi="TH SarabunPSK" w:cs="TH SarabunPSK"/>
          <w:color w:val="333333"/>
          <w:sz w:val="32"/>
          <w:szCs w:val="32"/>
        </w:rPr>
        <w:tab/>
      </w:r>
    </w:p>
    <w:p w14:paraId="19C37CA8" w14:textId="77777777" w:rsidR="00FC61E9" w:rsidRPr="00027021" w:rsidRDefault="00E86FBB" w:rsidP="00FC61E9">
      <w:pPr>
        <w:pStyle w:val="a3"/>
        <w:tabs>
          <w:tab w:val="left" w:pos="1418"/>
        </w:tabs>
        <w:spacing w:before="240" w:after="12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color w:val="333333"/>
          <w:sz w:val="24"/>
          <w:szCs w:val="24"/>
          <w:cs/>
        </w:rPr>
        <w:tab/>
      </w:r>
      <w:r w:rsidRPr="00027021">
        <w:rPr>
          <w:rFonts w:ascii="TH SarabunPSK" w:hAnsi="TH SarabunPSK" w:cs="TH SarabunPSK"/>
          <w:color w:val="333333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๓.๑ </w:t>
      </w:r>
      <w:r w:rsidRPr="00027021">
        <w:rPr>
          <w:rFonts w:ascii="TH SarabunPSK" w:hAnsi="TH SarabunPSK" w:cs="TH SarabunPSK"/>
          <w:sz w:val="32"/>
          <w:szCs w:val="32"/>
          <w:u w:val="single"/>
          <w:cs/>
        </w:rPr>
        <w:t>ระดับความจำเป็นของการเฝ้าระวัง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B91EC21" w14:textId="5E96DB48" w:rsidR="00FC61E9" w:rsidRPr="00027021" w:rsidRDefault="00FC61E9" w:rsidP="00FC61E9">
      <w:pPr>
        <w:pStyle w:val="a3"/>
        <w:tabs>
          <w:tab w:val="left" w:pos="1418"/>
        </w:tabs>
        <w:spacing w:before="240" w:after="12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 </w:t>
      </w:r>
      <w:r w:rsidR="00027021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27021">
        <w:rPr>
          <w:rFonts w:ascii="TH SarabunPSK" w:hAnsi="TH SarabunPSK" w:cs="TH SarabunPSK"/>
          <w:spacing w:val="-20"/>
          <w:sz w:val="32"/>
          <w:szCs w:val="32"/>
          <w:cs/>
        </w:rPr>
        <w:t xml:space="preserve">หมายถึง  </w:t>
      </w:r>
      <w:r w:rsidR="004A6327" w:rsidRPr="00027021">
        <w:rPr>
          <w:rFonts w:ascii="TH SarabunPSK" w:hAnsi="TH SarabunPSK" w:cs="TH SarabunPSK"/>
          <w:spacing w:val="-20"/>
          <w:sz w:val="32"/>
          <w:szCs w:val="32"/>
          <w:cs/>
        </w:rPr>
        <w:t xml:space="preserve">   </w:t>
      </w:r>
      <w:r w:rsidRPr="00027021">
        <w:rPr>
          <w:rFonts w:ascii="TH SarabunPSK" w:hAnsi="TH SarabunPSK" w:cs="TH SarabunPSK"/>
          <w:spacing w:val="-20"/>
          <w:sz w:val="32"/>
          <w:szCs w:val="32"/>
          <w:cs/>
        </w:rPr>
        <w:t>เป็นขั้นตอนหลักของกระบวนการ และมีความเสี่ยง</w:t>
      </w:r>
      <w:r w:rsidRPr="00027021">
        <w:rPr>
          <w:rFonts w:ascii="TH SarabunPSK" w:hAnsi="TH SarabunPSK" w:cs="TH SarabunPSK"/>
          <w:sz w:val="32"/>
          <w:szCs w:val="32"/>
          <w:cs/>
        </w:rPr>
        <w:t>ในการทุจริตสูง</w:t>
      </w:r>
    </w:p>
    <w:p w14:paraId="281CA98C" w14:textId="296FF008" w:rsidR="004B4172" w:rsidRPr="00027021" w:rsidRDefault="00FC61E9" w:rsidP="00FC61E9">
      <w:pPr>
        <w:pStyle w:val="a3"/>
        <w:tabs>
          <w:tab w:val="left" w:pos="1418"/>
        </w:tabs>
        <w:spacing w:before="240" w:after="12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 </w:t>
      </w:r>
      <w:r w:rsidR="00027021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 หมายถึง  เป็นขั้นตอนหลักของ</w:t>
      </w:r>
      <w:r w:rsidR="004B4172" w:rsidRPr="00027021">
        <w:rPr>
          <w:rFonts w:ascii="TH SarabunPSK" w:hAnsi="TH SarabunPSK" w:cs="TH SarabunPSK"/>
          <w:sz w:val="32"/>
          <w:szCs w:val="32"/>
          <w:cs/>
        </w:rPr>
        <w:t>กระบวนการ และมีความเสี่ยงในการ</w:t>
      </w:r>
    </w:p>
    <w:p w14:paraId="6EA12790" w14:textId="77777777" w:rsidR="004B4172" w:rsidRPr="00027021" w:rsidRDefault="004B4172" w:rsidP="00FC61E9">
      <w:pPr>
        <w:pStyle w:val="a3"/>
        <w:tabs>
          <w:tab w:val="left" w:pos="1418"/>
        </w:tabs>
        <w:spacing w:before="240" w:after="12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ทุจริตที่ไม่สูงมาก</w:t>
      </w:r>
    </w:p>
    <w:p w14:paraId="3777B8FF" w14:textId="661CF6B7" w:rsidR="004A6327" w:rsidRPr="00027021" w:rsidRDefault="004B4172" w:rsidP="00FC61E9">
      <w:pPr>
        <w:pStyle w:val="a3"/>
        <w:tabs>
          <w:tab w:val="left" w:pos="1418"/>
        </w:tabs>
        <w:spacing w:before="240" w:after="12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 </w:t>
      </w:r>
      <w:r w:rsidR="00027021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="004A6327" w:rsidRPr="00027021">
        <w:rPr>
          <w:rFonts w:ascii="TH SarabunPSK" w:hAnsi="TH SarabunPSK" w:cs="TH SarabunPSK"/>
          <w:sz w:val="32"/>
          <w:szCs w:val="32"/>
          <w:cs/>
        </w:rPr>
        <w:t>หมายถึง  เป็นขั้นตอนรองของกระบวนการ</w:t>
      </w:r>
    </w:p>
    <w:p w14:paraId="0700E7E1" w14:textId="7F91F87F" w:rsidR="004A6327" w:rsidRPr="00027021" w:rsidRDefault="004A6327" w:rsidP="004A6327">
      <w:pPr>
        <w:pStyle w:val="a3"/>
        <w:tabs>
          <w:tab w:val="left" w:pos="1418"/>
          <w:tab w:val="left" w:pos="1843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027021">
        <w:rPr>
          <w:rFonts w:ascii="TH SarabunPSK" w:hAnsi="TH SarabunPSK" w:cs="TH SarabunPSK"/>
          <w:sz w:val="32"/>
          <w:szCs w:val="32"/>
        </w:rPr>
        <w:tab/>
      </w:r>
      <w:r w:rsidR="00027021">
        <w:rPr>
          <w:rFonts w:ascii="TH SarabunPSK" w:hAnsi="TH SarabunPSK" w:cs="TH SarabunPSK"/>
          <w:sz w:val="32"/>
          <w:szCs w:val="32"/>
          <w:cs/>
        </w:rPr>
        <w:t>๓</w:t>
      </w:r>
      <w:r w:rsidRPr="00027021">
        <w:rPr>
          <w:rFonts w:ascii="TH SarabunPSK" w:hAnsi="TH SarabunPSK" w:cs="TH SarabunPSK"/>
          <w:sz w:val="32"/>
          <w:szCs w:val="32"/>
        </w:rPr>
        <w:t>.</w:t>
      </w:r>
      <w:r w:rsidR="00027021">
        <w:rPr>
          <w:rFonts w:ascii="TH SarabunPSK" w:hAnsi="TH SarabunPSK" w:cs="TH SarabunPSK"/>
          <w:sz w:val="32"/>
          <w:szCs w:val="32"/>
          <w:cs/>
        </w:rPr>
        <w:t>๒</w:t>
      </w:r>
      <w:r w:rsidRPr="00027021">
        <w:rPr>
          <w:rFonts w:ascii="TH SarabunPSK" w:hAnsi="TH SarabunPSK" w:cs="TH SarabunPSK"/>
          <w:sz w:val="32"/>
          <w:szCs w:val="32"/>
        </w:rPr>
        <w:t xml:space="preserve">  </w:t>
      </w:r>
      <w:r w:rsidRPr="00027021">
        <w:rPr>
          <w:rFonts w:ascii="TH SarabunPSK" w:hAnsi="TH SarabunPSK" w:cs="TH SarabunPSK"/>
          <w:sz w:val="32"/>
          <w:szCs w:val="32"/>
          <w:u w:val="single"/>
          <w:cs/>
        </w:rPr>
        <w:t>ระดับความรุ่นแรงของผลกระทบ</w:t>
      </w:r>
    </w:p>
    <w:p w14:paraId="48CC6307" w14:textId="2B672986" w:rsidR="004A6327" w:rsidRPr="00027021" w:rsidRDefault="004A6327" w:rsidP="004A6327">
      <w:pPr>
        <w:pStyle w:val="a3"/>
        <w:tabs>
          <w:tab w:val="left" w:pos="1418"/>
          <w:tab w:val="left" w:pos="1843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 </w:t>
      </w:r>
      <w:r w:rsidR="00027021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 หมายถึง  มีผลกระทบต่อผู้ใช้บริการ/ผู้มีส่วนได้เสีย/หน่วยงานกำกับดูแล/พันธมิตร/เครือข่าย/ทางการเงิน ในระดับที่รุนแรง</w:t>
      </w:r>
    </w:p>
    <w:p w14:paraId="63FFD789" w14:textId="6A69406A" w:rsidR="004A6327" w:rsidRPr="00027021" w:rsidRDefault="004A6327" w:rsidP="004A6327">
      <w:pPr>
        <w:pStyle w:val="a3"/>
        <w:tabs>
          <w:tab w:val="left" w:pos="1418"/>
          <w:tab w:val="left" w:pos="1843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 </w:t>
      </w:r>
      <w:r w:rsidR="00027021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 หมายถึง  มีผลกระทบต่อผู้ใช้บริการ/ผู้มีส่วนได้เสีย/หน่วยงานผู้กำกับดูแล/พันธมิตร/เครือข่าย/ทางการเงิน ในระดับไม่รุนแรง</w:t>
      </w:r>
    </w:p>
    <w:p w14:paraId="68FC945C" w14:textId="1119CEAC" w:rsidR="004A6327" w:rsidRPr="00027021" w:rsidRDefault="004A6327" w:rsidP="004A6327">
      <w:pPr>
        <w:pStyle w:val="a3"/>
        <w:tabs>
          <w:tab w:val="left" w:pos="1418"/>
          <w:tab w:val="left" w:pos="1843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 </w:t>
      </w:r>
      <w:r w:rsidR="00027021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 หมายถึง  มีผลกระทบต่อกระบวนการภายใน/การเรียนรู้/องค์ความรู้</w:t>
      </w:r>
    </w:p>
    <w:p w14:paraId="3DA6AEB3" w14:textId="77777777" w:rsidR="00A50B1D" w:rsidRPr="00027021" w:rsidRDefault="00A50B1D" w:rsidP="007B79F3">
      <w:pPr>
        <w:pStyle w:val="a3"/>
        <w:tabs>
          <w:tab w:val="left" w:pos="1418"/>
          <w:tab w:val="left" w:pos="1843"/>
        </w:tabs>
        <w:spacing w:before="240" w:after="0" w:line="240" w:lineRule="auto"/>
        <w:ind w:left="0"/>
        <w:jc w:val="center"/>
        <w:rPr>
          <w:rFonts w:ascii="TH SarabunPSK" w:hAnsi="TH SarabunPSK" w:cs="TH SarabunPSK"/>
          <w:sz w:val="28"/>
        </w:rPr>
      </w:pPr>
    </w:p>
    <w:p w14:paraId="23437E08" w14:textId="77777777" w:rsidR="00E86FBB" w:rsidRPr="00027021" w:rsidRDefault="00E86FBB" w:rsidP="00E86FBB">
      <w:pPr>
        <w:pStyle w:val="aa"/>
        <w:spacing w:before="0" w:beforeAutospacing="0" w:after="0" w:afterAutospacing="0"/>
        <w:ind w:right="24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ตารางที่ ๓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27021">
        <w:rPr>
          <w:rFonts w:ascii="TH SarabunPSK" w:eastAsiaTheme="majorEastAsia" w:hAnsi="TH SarabunPSK" w:cs="TH SarabunPSK"/>
          <w:b/>
          <w:bCs/>
          <w:kern w:val="24"/>
          <w:sz w:val="32"/>
          <w:szCs w:val="32"/>
        </w:rPr>
        <w:t xml:space="preserve">SCORING </w:t>
      </w:r>
      <w:r w:rsidRPr="00027021">
        <w:rPr>
          <w:rFonts w:ascii="TH SarabunPSK" w:eastAsiaTheme="majorEastAsia" w:hAnsi="TH SarabunPSK" w:cs="TH SarabunPSK"/>
          <w:b/>
          <w:bCs/>
          <w:kern w:val="24"/>
          <w:sz w:val="32"/>
          <w:szCs w:val="32"/>
          <w:cs/>
        </w:rPr>
        <w:t>ทะเบียนข้อมูลที่ต้องเฝ้าระวัง ๒</w:t>
      </w:r>
      <w:r w:rsidRPr="00027021">
        <w:rPr>
          <w:rFonts w:ascii="TH SarabunPSK" w:eastAsiaTheme="majorEastAsia" w:hAnsi="TH SarabunPSK" w:cs="TH SarabunPSK"/>
          <w:b/>
          <w:bCs/>
          <w:kern w:val="24"/>
          <w:sz w:val="32"/>
          <w:szCs w:val="32"/>
        </w:rPr>
        <w:t xml:space="preserve"> </w:t>
      </w:r>
      <w:r w:rsidRPr="00027021">
        <w:rPr>
          <w:rFonts w:ascii="TH SarabunPSK" w:eastAsiaTheme="majorEastAsia" w:hAnsi="TH SarabunPSK" w:cs="TH SarabunPSK"/>
          <w:b/>
          <w:bCs/>
          <w:kern w:val="24"/>
          <w:sz w:val="32"/>
          <w:szCs w:val="32"/>
          <w:cs/>
        </w:rPr>
        <w:t>มิติ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F46BAC4" w14:textId="77777777" w:rsidR="00E86FBB" w:rsidRPr="00027021" w:rsidRDefault="00E86FBB" w:rsidP="00E86FBB">
      <w:pPr>
        <w:pStyle w:val="aa"/>
        <w:spacing w:before="0" w:beforeAutospacing="0" w:after="0" w:afterAutospacing="0"/>
        <w:ind w:right="245"/>
        <w:jc w:val="center"/>
        <w:rPr>
          <w:rFonts w:ascii="TH SarabunPSK" w:hAnsi="TH SarabunPSK" w:cs="TH SarabunPSK"/>
          <w:b/>
          <w:bCs/>
          <w:szCs w:val="3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(หรือตารางเมทริก</w:t>
      </w:r>
      <w:proofErr w:type="spellStart"/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ส์</w:t>
      </w:r>
      <w:proofErr w:type="spellEnd"/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ระดับความเสี่ยง (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Risk level matrix)</w:t>
      </w:r>
    </w:p>
    <w:p w14:paraId="0777E472" w14:textId="77777777" w:rsidR="00E86FBB" w:rsidRPr="00027021" w:rsidRDefault="00E86FBB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Style w:val="a5"/>
        <w:tblW w:w="90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006"/>
        <w:gridCol w:w="1842"/>
        <w:gridCol w:w="1985"/>
        <w:gridCol w:w="1672"/>
      </w:tblGrid>
      <w:tr w:rsidR="00E86FBB" w:rsidRPr="00027021" w14:paraId="723A6596" w14:textId="77777777" w:rsidTr="0012652E">
        <w:tc>
          <w:tcPr>
            <w:tcW w:w="567" w:type="dxa"/>
            <w:shd w:val="clear" w:color="auto" w:fill="FBD4B4" w:themeFill="accent6" w:themeFillTint="66"/>
            <w:vAlign w:val="center"/>
          </w:tcPr>
          <w:p w14:paraId="1D83AAFB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06" w:type="dxa"/>
            <w:shd w:val="clear" w:color="auto" w:fill="FBD4B4" w:themeFill="accent6" w:themeFillTint="66"/>
            <w:vAlign w:val="center"/>
          </w:tcPr>
          <w:p w14:paraId="5F43102F" w14:textId="77777777" w:rsidR="00E86FBB" w:rsidRPr="00027021" w:rsidRDefault="00013FA5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โอกาส/</w:t>
            </w:r>
            <w:r w:rsidR="00EA3B5B"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ความเสี่ยงการทุจริต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14:paraId="2AD0D356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ระดับความจำเป็นของการเฝ้าระวัง</w:t>
            </w:r>
          </w:p>
          <w:p w14:paraId="2848522D" w14:textId="2E0882FB" w:rsidR="00E86FBB" w:rsidRPr="00027021" w:rsidRDefault="00027021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</w:t>
            </w:r>
            <w:r w:rsidR="00E86FBB"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</w:t>
            </w:r>
            <w:r w:rsidR="00E86FBB"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</w:t>
            </w: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14:paraId="79854A35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ระดับความรุนแรงของผลกระทบ</w:t>
            </w:r>
          </w:p>
          <w:p w14:paraId="097CC67F" w14:textId="62BDFB7B" w:rsidR="00E86FBB" w:rsidRPr="00027021" w:rsidRDefault="00027021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</w:t>
            </w:r>
            <w:r w:rsidR="00E86FBB"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</w:t>
            </w:r>
            <w:r w:rsidR="00E86FBB"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</w:t>
            </w:r>
          </w:p>
        </w:tc>
        <w:tc>
          <w:tcPr>
            <w:tcW w:w="1672" w:type="dxa"/>
            <w:shd w:val="clear" w:color="auto" w:fill="FBD4B4" w:themeFill="accent6" w:themeFillTint="66"/>
            <w:vAlign w:val="center"/>
          </w:tcPr>
          <w:p w14:paraId="12D7B7B4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ค่าความเสี่ยงรวม</w:t>
            </w:r>
          </w:p>
          <w:p w14:paraId="78AF2564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จำเป็น </w:t>
            </w:r>
            <w:r w:rsidRPr="00027021">
              <w:rPr>
                <w:rFonts w:ascii="TH SarabunPSK" w:hAnsi="TH SarabunPSK" w:cs="TH SarabunPSK"/>
                <w:b/>
                <w:bCs/>
                <w:sz w:val="28"/>
              </w:rPr>
              <w:t xml:space="preserve">X </w:t>
            </w:r>
            <w:r w:rsidRPr="00027021">
              <w:rPr>
                <w:rFonts w:ascii="TH SarabunPSK" w:hAnsi="TH SarabunPSK" w:cs="TH SarabunPSK"/>
                <w:b/>
                <w:bCs/>
                <w:sz w:val="28"/>
                <w:cs/>
              </w:rPr>
              <w:t>รุนแรง</w:t>
            </w:r>
          </w:p>
        </w:tc>
      </w:tr>
      <w:tr w:rsidR="00C63673" w:rsidRPr="00027021" w14:paraId="6CA0A44C" w14:textId="77777777" w:rsidTr="00773DCE">
        <w:tc>
          <w:tcPr>
            <w:tcW w:w="567" w:type="dxa"/>
          </w:tcPr>
          <w:p w14:paraId="455819DD" w14:textId="3831C5AA" w:rsidR="00C63673" w:rsidRPr="00027021" w:rsidRDefault="00027021" w:rsidP="00773D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006" w:type="dxa"/>
            <w:vAlign w:val="center"/>
          </w:tcPr>
          <w:p w14:paraId="5FE4FC30" w14:textId="77777777" w:rsidR="00C63673" w:rsidRPr="00027021" w:rsidRDefault="00C63673" w:rsidP="002A7907">
            <w:pPr>
              <w:tabs>
                <w:tab w:val="left" w:pos="567"/>
                <w:tab w:val="left" w:pos="85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การตรวจสอบสถานที่ตั้งที่ขออนุญาตประกอบกิจการ อาจมีการเอื้อประโยชน์ให้กับผู้ขออนุญาตบางรายในกรณีที่ตั้งสถานประกอบการ ไม่เป็นไปตามหลักเกณฑ์ </w:t>
            </w:r>
          </w:p>
        </w:tc>
        <w:tc>
          <w:tcPr>
            <w:tcW w:w="1842" w:type="dxa"/>
          </w:tcPr>
          <w:p w14:paraId="6EABB386" w14:textId="6464D10D" w:rsidR="00C63673" w:rsidRPr="00027021" w:rsidRDefault="00027021" w:rsidP="00C6367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</w:t>
            </w:r>
          </w:p>
        </w:tc>
        <w:tc>
          <w:tcPr>
            <w:tcW w:w="1985" w:type="dxa"/>
          </w:tcPr>
          <w:p w14:paraId="4C12FFB5" w14:textId="2D2D8D3C" w:rsidR="00C63673" w:rsidRPr="00027021" w:rsidRDefault="00027021" w:rsidP="00C6367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</w:t>
            </w:r>
          </w:p>
        </w:tc>
        <w:tc>
          <w:tcPr>
            <w:tcW w:w="1672" w:type="dxa"/>
          </w:tcPr>
          <w:p w14:paraId="0FE8AF7A" w14:textId="3C11EF22" w:rsidR="00C63673" w:rsidRPr="00027021" w:rsidRDefault="00027021" w:rsidP="00C6367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๖</w:t>
            </w:r>
          </w:p>
        </w:tc>
      </w:tr>
      <w:tr w:rsidR="00C63673" w:rsidRPr="00027021" w14:paraId="7E66FDDD" w14:textId="77777777" w:rsidTr="00C63673">
        <w:tc>
          <w:tcPr>
            <w:tcW w:w="567" w:type="dxa"/>
          </w:tcPr>
          <w:p w14:paraId="69CBF4AA" w14:textId="54228542" w:rsidR="00C63673" w:rsidRPr="00027021" w:rsidRDefault="00027021" w:rsidP="00773D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006" w:type="dxa"/>
          </w:tcPr>
          <w:p w14:paraId="5075FDBE" w14:textId="77777777" w:rsidR="00C63673" w:rsidRPr="00027021" w:rsidRDefault="00C63673" w:rsidP="00773DCE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eastAsia="zh-CN"/>
              </w:rPr>
              <w:t>การเรียกรับเงิน ผลประโยชน์ เพื่อรับพนักงานเข้าทำงาน</w:t>
            </w:r>
          </w:p>
        </w:tc>
        <w:tc>
          <w:tcPr>
            <w:tcW w:w="1842" w:type="dxa"/>
          </w:tcPr>
          <w:p w14:paraId="59942FA6" w14:textId="1871FD7B" w:rsidR="00C63673" w:rsidRPr="00027021" w:rsidRDefault="00027021" w:rsidP="00C6367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</w:t>
            </w:r>
          </w:p>
        </w:tc>
        <w:tc>
          <w:tcPr>
            <w:tcW w:w="1985" w:type="dxa"/>
          </w:tcPr>
          <w:p w14:paraId="24F4D40A" w14:textId="31ED679A" w:rsidR="00C63673" w:rsidRPr="00027021" w:rsidRDefault="00027021" w:rsidP="00C6367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</w:t>
            </w:r>
          </w:p>
        </w:tc>
        <w:tc>
          <w:tcPr>
            <w:tcW w:w="1672" w:type="dxa"/>
          </w:tcPr>
          <w:p w14:paraId="5F774A37" w14:textId="42B2E38E" w:rsidR="00C63673" w:rsidRPr="00027021" w:rsidRDefault="00027021" w:rsidP="00C6367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๔</w:t>
            </w:r>
          </w:p>
        </w:tc>
      </w:tr>
    </w:tbl>
    <w:p w14:paraId="5025F7FA" w14:textId="3309E6C4" w:rsidR="00F32AE8" w:rsidRDefault="00E86FBB" w:rsidP="00504BE9">
      <w:pPr>
        <w:spacing w:before="240" w:line="240" w:lineRule="auto"/>
        <w:ind w:left="1559" w:hanging="992"/>
        <w:rPr>
          <w:rFonts w:ascii="TH SarabunPSK" w:hAnsi="TH SarabunPSK" w:cs="TH SarabunPSK"/>
          <w:spacing w:val="-4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u w:val="single"/>
          <w:cs/>
        </w:rPr>
        <w:t>ตารางที่ ๓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pacing w:val="-4"/>
          <w:sz w:val="32"/>
          <w:szCs w:val="32"/>
          <w:cs/>
        </w:rPr>
        <w:t>นำข้อมูลที่มีสถานะความเสี่ยงใน</w:t>
      </w:r>
      <w:r w:rsidR="00C06098" w:rsidRPr="0002702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ช่องสีส้มและสีแดง</w:t>
      </w:r>
      <w:r w:rsidRPr="00027021">
        <w:rPr>
          <w:rFonts w:ascii="TH SarabunPSK" w:hAnsi="TH SarabunPSK" w:cs="TH SarabunPSK"/>
          <w:spacing w:val="-4"/>
          <w:sz w:val="32"/>
          <w:szCs w:val="32"/>
          <w:cs/>
        </w:rPr>
        <w:t xml:space="preserve"> จากตารางที่ </w:t>
      </w:r>
      <w:r w:rsidR="00AC14F6" w:rsidRPr="0002702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027021">
        <w:rPr>
          <w:rFonts w:ascii="TH SarabunPSK" w:hAnsi="TH SarabunPSK" w:cs="TH SarabunPSK"/>
          <w:spacing w:val="-4"/>
          <w:sz w:val="32"/>
          <w:szCs w:val="32"/>
          <w:cs/>
        </w:rPr>
        <w:t xml:space="preserve"> มาหาค่าความเสี่ยง</w:t>
      </w:r>
      <w:r w:rsidR="00C06098" w:rsidRPr="00027021">
        <w:rPr>
          <w:rFonts w:ascii="TH SarabunPSK" w:hAnsi="TH SarabunPSK" w:cs="TH SarabunPSK"/>
          <w:spacing w:val="-4"/>
          <w:sz w:val="32"/>
          <w:szCs w:val="32"/>
          <w:cs/>
        </w:rPr>
        <w:t>ร</w:t>
      </w:r>
      <w:r w:rsidRPr="00027021">
        <w:rPr>
          <w:rFonts w:ascii="TH SarabunPSK" w:hAnsi="TH SarabunPSK" w:cs="TH SarabunPSK"/>
          <w:spacing w:val="-4"/>
          <w:sz w:val="32"/>
          <w:szCs w:val="32"/>
          <w:cs/>
        </w:rPr>
        <w:t>วม</w:t>
      </w:r>
      <w:r w:rsidR="0012652E" w:rsidRPr="0002702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2652E" w:rsidRPr="00027021">
        <w:rPr>
          <w:rFonts w:ascii="TH SarabunPSK" w:hAnsi="TH SarabunPSK" w:cs="TH SarabunPSK"/>
          <w:sz w:val="32"/>
          <w:szCs w:val="32"/>
          <w:cs/>
        </w:rPr>
        <w:t>(ระดับความจำเป็นของการเฝ้าระวัง คูณ ระดับความรุนแรงของผลกระทบ)</w:t>
      </w:r>
    </w:p>
    <w:p w14:paraId="1DE6B416" w14:textId="77777777" w:rsidR="00F32AE8" w:rsidRDefault="00F32AE8">
      <w:pPr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br w:type="page"/>
      </w:r>
    </w:p>
    <w:p w14:paraId="550B7164" w14:textId="06D57385" w:rsidR="007811B2" w:rsidRDefault="00F32AE8" w:rsidP="00F32AE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027021">
        <w:rPr>
          <w:rFonts w:ascii="TH SarabunPSK" w:hAnsi="TH SarabunPSK" w:cs="TH SarabunPSK"/>
          <w:sz w:val="24"/>
          <w:szCs w:val="32"/>
        </w:rPr>
        <w:lastRenderedPageBreak/>
        <w:t>-</w:t>
      </w:r>
      <w:r>
        <w:rPr>
          <w:rFonts w:ascii="TH SarabunPSK" w:hAnsi="TH SarabunPSK" w:cs="TH SarabunPSK"/>
          <w:sz w:val="24"/>
          <w:szCs w:val="32"/>
          <w:cs/>
        </w:rPr>
        <w:t>๙</w:t>
      </w:r>
      <w:r w:rsidRPr="00027021">
        <w:rPr>
          <w:rFonts w:ascii="TH SarabunPSK" w:hAnsi="TH SarabunPSK" w:cs="TH SarabunPSK"/>
          <w:sz w:val="24"/>
          <w:szCs w:val="32"/>
        </w:rPr>
        <w:t>-</w:t>
      </w:r>
    </w:p>
    <w:p w14:paraId="0D9B0EBC" w14:textId="77777777" w:rsidR="00F32AE8" w:rsidRPr="00F32AE8" w:rsidRDefault="00F32AE8" w:rsidP="00F32AE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5BA712DA" w14:textId="77777777" w:rsidR="00E86FBB" w:rsidRPr="00027021" w:rsidRDefault="001B3373" w:rsidP="00E86FBB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027021">
        <w:rPr>
          <w:rFonts w:ascii="TH SarabunPSK" w:hAnsi="TH SarabunPSK" w:cs="TH SarabunPSK"/>
          <w:b/>
          <w:bCs/>
          <w:noProof/>
          <w:sz w:val="24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8A0C93F" wp14:editId="3B552E9C">
                <wp:simplePos x="0" y="0"/>
                <wp:positionH relativeFrom="column">
                  <wp:posOffset>15240</wp:posOffset>
                </wp:positionH>
                <wp:positionV relativeFrom="paragraph">
                  <wp:posOffset>6350</wp:posOffset>
                </wp:positionV>
                <wp:extent cx="5915025" cy="643255"/>
                <wp:effectExtent l="0" t="0" r="47625" b="61595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643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894510" w14:textId="77777777" w:rsidR="0036077C" w:rsidRPr="00A443D2" w:rsidRDefault="0036077C" w:rsidP="00E86FBB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44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แนวทางในการพิจารณา </w:t>
                            </w:r>
                          </w:p>
                          <w:p w14:paraId="0E2B6795" w14:textId="77777777" w:rsidR="0036077C" w:rsidRPr="00A443D2" w:rsidRDefault="0036077C" w:rsidP="00E86FBB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44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ระดับความจำเป็นของการเฝ้าระวัง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Pr="00A443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ระดับความรุนแรงของผลกระทบ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C93F" id="Rectangle 10" o:spid="_x0000_s1030" style="position:absolute;left:0;text-align:left;margin-left:1.2pt;margin-top:.5pt;width:465.75pt;height:50.6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14:paraId="55894510" w14:textId="77777777" w:rsidR="0036077C" w:rsidRPr="00A443D2" w:rsidRDefault="0036077C" w:rsidP="00E86FBB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443D2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แนวทางในการพิจารณา </w:t>
                      </w:r>
                    </w:p>
                    <w:p w14:paraId="0E2B6795" w14:textId="77777777" w:rsidR="0036077C" w:rsidRPr="00A443D2" w:rsidRDefault="0036077C" w:rsidP="00E86FBB">
                      <w:pPr>
                        <w:tabs>
                          <w:tab w:val="left" w:pos="113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443D2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ระดับความจำเป็นของการเฝ้าระวัง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Pr="00A443D2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ระดับความรุนแรงของผลกระทบ</w:t>
                      </w:r>
                    </w:p>
                  </w:txbxContent>
                </v:textbox>
              </v:rect>
            </w:pict>
          </mc:Fallback>
        </mc:AlternateContent>
      </w:r>
    </w:p>
    <w:p w14:paraId="338B17A7" w14:textId="77777777" w:rsidR="00E86FBB" w:rsidRPr="00027021" w:rsidRDefault="00E86FBB" w:rsidP="00E86FBB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7A172F11" w14:textId="77777777" w:rsidR="00E86FBB" w:rsidRPr="00027021" w:rsidRDefault="00E86FBB" w:rsidP="00E86FBB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47569618" w14:textId="6EE23BAC" w:rsidR="0012652E" w:rsidRPr="00027021" w:rsidRDefault="007B79F3" w:rsidP="00EA3B5B">
      <w:pPr>
        <w:tabs>
          <w:tab w:val="left" w:pos="1134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u w:val="single"/>
        </w:rPr>
        <w:br/>
      </w:r>
      <w:r w:rsidR="00E86FBB" w:rsidRPr="000270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ตารางที่ ๓.๑ </w:t>
      </w:r>
      <w:r w:rsidR="00815781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86FBB" w:rsidRPr="00027021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ระดับความจำเป็นของการเฝ้าระวัง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7"/>
        <w:gridCol w:w="3102"/>
        <w:gridCol w:w="2766"/>
        <w:gridCol w:w="2476"/>
      </w:tblGrid>
      <w:tr w:rsidR="00E86FBB" w:rsidRPr="00027021" w14:paraId="66A16646" w14:textId="77777777" w:rsidTr="00187B70">
        <w:tc>
          <w:tcPr>
            <w:tcW w:w="547" w:type="dxa"/>
            <w:shd w:val="clear" w:color="auto" w:fill="FBD4B4" w:themeFill="accent6" w:themeFillTint="66"/>
          </w:tcPr>
          <w:p w14:paraId="5FC8F37A" w14:textId="77777777" w:rsidR="00E86FBB" w:rsidRPr="00027021" w:rsidRDefault="00E86FBB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02" w:type="dxa"/>
            <w:shd w:val="clear" w:color="auto" w:fill="FBD4B4" w:themeFill="accent6" w:themeFillTint="66"/>
          </w:tcPr>
          <w:p w14:paraId="3B318A94" w14:textId="77777777" w:rsidR="00E86FBB" w:rsidRPr="00027021" w:rsidRDefault="00013FA5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2766" w:type="dxa"/>
            <w:shd w:val="clear" w:color="auto" w:fill="FBD4B4" w:themeFill="accent6" w:themeFillTint="66"/>
          </w:tcPr>
          <w:p w14:paraId="769E21E2" w14:textId="77777777" w:rsidR="00E86FBB" w:rsidRPr="00027021" w:rsidRDefault="00E86FBB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กิจกรรมหรือขั้นตอนหลัก</w:t>
            </w:r>
          </w:p>
          <w:p w14:paraId="2B86DE4D" w14:textId="77777777" w:rsidR="00E86FBB" w:rsidRPr="00027021" w:rsidRDefault="00E86FBB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MUST</w:t>
            </w:r>
          </w:p>
        </w:tc>
        <w:tc>
          <w:tcPr>
            <w:tcW w:w="2476" w:type="dxa"/>
            <w:shd w:val="clear" w:color="auto" w:fill="FBD4B4" w:themeFill="accent6" w:themeFillTint="66"/>
          </w:tcPr>
          <w:p w14:paraId="700B0BE8" w14:textId="77777777" w:rsidR="00E86FBB" w:rsidRPr="00027021" w:rsidRDefault="00E86FBB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กิจกรรมหรือขั้นตอนรอง</w:t>
            </w:r>
          </w:p>
          <w:p w14:paraId="72D4BE9C" w14:textId="77777777" w:rsidR="00E86FBB" w:rsidRPr="00027021" w:rsidRDefault="00E86FBB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SHOULD</w:t>
            </w:r>
          </w:p>
        </w:tc>
      </w:tr>
      <w:tr w:rsidR="00834BAA" w:rsidRPr="00027021" w14:paraId="7803727E" w14:textId="77777777" w:rsidTr="00773DCE">
        <w:tc>
          <w:tcPr>
            <w:tcW w:w="547" w:type="dxa"/>
          </w:tcPr>
          <w:p w14:paraId="58DD7228" w14:textId="7EFDE93C" w:rsidR="00834BAA" w:rsidRPr="00027021" w:rsidRDefault="00027021" w:rsidP="00773D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102" w:type="dxa"/>
            <w:vAlign w:val="center"/>
          </w:tcPr>
          <w:p w14:paraId="4271437F" w14:textId="77777777" w:rsidR="00834BAA" w:rsidRPr="00027021" w:rsidRDefault="00834BAA" w:rsidP="00773DCE">
            <w:pPr>
              <w:tabs>
                <w:tab w:val="left" w:pos="567"/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การตรวจสอบสถานที่ตั้งที่ขออนุญาตประกอบกิจการ อาจมีการเอื้อประโยชน์ให้กับผู้ขออนุญาตบางรายในกรณีที่ตั้งสถานประกอบการ ไม่เป็นไปตามหลักเกณฑ์ </w:t>
            </w:r>
          </w:p>
        </w:tc>
        <w:tc>
          <w:tcPr>
            <w:tcW w:w="2766" w:type="dxa"/>
          </w:tcPr>
          <w:p w14:paraId="0E37263F" w14:textId="1A50514D" w:rsidR="00834BAA" w:rsidRPr="00027021" w:rsidRDefault="00834BAA" w:rsidP="00834BAA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27021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2476" w:type="dxa"/>
          </w:tcPr>
          <w:p w14:paraId="74C300D2" w14:textId="77777777" w:rsidR="00834BAA" w:rsidRPr="00027021" w:rsidRDefault="00834BAA" w:rsidP="00C50AF8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34BAA" w:rsidRPr="00027021" w14:paraId="52AB48B6" w14:textId="77777777" w:rsidTr="00DB6C1F">
        <w:tc>
          <w:tcPr>
            <w:tcW w:w="547" w:type="dxa"/>
          </w:tcPr>
          <w:p w14:paraId="374C55DE" w14:textId="73F89FDB" w:rsidR="00834BAA" w:rsidRPr="00027021" w:rsidRDefault="00027021" w:rsidP="00773DC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102" w:type="dxa"/>
          </w:tcPr>
          <w:p w14:paraId="0686F680" w14:textId="77777777" w:rsidR="00834BAA" w:rsidRPr="00027021" w:rsidRDefault="00834BAA" w:rsidP="00773DCE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eastAsia="zh-CN"/>
              </w:rPr>
              <w:t>การเรียกรับเงิน ผลประโยชน์ เพื่อรับพนักงานเข้าทำงาน</w:t>
            </w:r>
          </w:p>
        </w:tc>
        <w:tc>
          <w:tcPr>
            <w:tcW w:w="2766" w:type="dxa"/>
          </w:tcPr>
          <w:p w14:paraId="02AB3F9B" w14:textId="77777777" w:rsidR="00834BAA" w:rsidRPr="00027021" w:rsidRDefault="00834BAA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6" w:type="dxa"/>
          </w:tcPr>
          <w:p w14:paraId="7EB3CC23" w14:textId="014DB28B" w:rsidR="00834BAA" w:rsidRPr="00027021" w:rsidRDefault="00027021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</w:tbl>
    <w:p w14:paraId="73EF4FF2" w14:textId="6EC3F6DC" w:rsidR="00A50B1D" w:rsidRPr="00F32AE8" w:rsidRDefault="00A50B1D" w:rsidP="0036077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0A33317" w14:textId="77777777" w:rsidR="0036077C" w:rsidRDefault="0036077C" w:rsidP="00187B7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14:paraId="51ED8869" w14:textId="77777777" w:rsidR="00F32AE8" w:rsidRPr="00F32AE8" w:rsidRDefault="00F32AE8" w:rsidP="00187B7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"/>
          <w:szCs w:val="2"/>
          <w:u w:val="single"/>
        </w:rPr>
      </w:pPr>
    </w:p>
    <w:p w14:paraId="3FEBE567" w14:textId="77777777" w:rsidR="00187B70" w:rsidRPr="00027021" w:rsidRDefault="00E86FBB" w:rsidP="00187B7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027021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 xml:space="preserve">ตารางที่ ๓.๒ </w:t>
      </w:r>
      <w:r w:rsidRPr="00027021">
        <w:rPr>
          <w:rFonts w:ascii="TH SarabunPSK" w:hAnsi="TH SarabunPSK" w:cs="TH SarabunPSK"/>
          <w:b/>
          <w:bCs/>
          <w:sz w:val="24"/>
          <w:szCs w:val="32"/>
          <w:cs/>
        </w:rPr>
        <w:t xml:space="preserve"> ระดับความรุนแรงของผลกระทบตาม 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>Balanced Scorecard</w:t>
      </w:r>
    </w:p>
    <w:p w14:paraId="57CC778F" w14:textId="77777777" w:rsidR="00187B70" w:rsidRPr="00027021" w:rsidRDefault="00187B70" w:rsidP="00187B7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8"/>
        <w:gridCol w:w="1108"/>
        <w:gridCol w:w="1108"/>
        <w:gridCol w:w="1047"/>
      </w:tblGrid>
      <w:tr w:rsidR="00E86FBB" w:rsidRPr="00027021" w14:paraId="7BEC3379" w14:textId="77777777" w:rsidTr="00187B70">
        <w:tc>
          <w:tcPr>
            <w:tcW w:w="5778" w:type="dxa"/>
            <w:shd w:val="clear" w:color="auto" w:fill="FBD4B4" w:themeFill="accent6" w:themeFillTint="66"/>
          </w:tcPr>
          <w:p w14:paraId="5A138C4E" w14:textId="77777777" w:rsidR="00E86FBB" w:rsidRPr="00027021" w:rsidRDefault="00013FA5" w:rsidP="00EA3B5B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</w:t>
            </w:r>
            <w:r w:rsidR="00187B70"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ความเสี่ยงการทุจริต</w:t>
            </w:r>
          </w:p>
        </w:tc>
        <w:tc>
          <w:tcPr>
            <w:tcW w:w="1134" w:type="dxa"/>
            <w:shd w:val="clear" w:color="auto" w:fill="FFFFFF" w:themeFill="background1"/>
          </w:tcPr>
          <w:p w14:paraId="3AFA60A2" w14:textId="77777777" w:rsidR="00E86FBB" w:rsidRPr="00027021" w:rsidRDefault="00E86FBB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3259E797" w14:textId="77777777" w:rsidR="00E86FBB" w:rsidRPr="00027021" w:rsidRDefault="00E86FBB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071" w:type="dxa"/>
            <w:shd w:val="clear" w:color="auto" w:fill="4F81BD" w:themeFill="accent1"/>
          </w:tcPr>
          <w:p w14:paraId="3E16634C" w14:textId="77777777" w:rsidR="00E86FBB" w:rsidRPr="00027021" w:rsidRDefault="00E86FBB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๓</w:t>
            </w:r>
          </w:p>
        </w:tc>
      </w:tr>
      <w:tr w:rsidR="008D4C13" w:rsidRPr="00027021" w14:paraId="3CD1E1E4" w14:textId="77777777" w:rsidTr="008D4C13">
        <w:tc>
          <w:tcPr>
            <w:tcW w:w="5778" w:type="dxa"/>
            <w:shd w:val="clear" w:color="auto" w:fill="FFFFFF" w:themeFill="background1"/>
            <w:vAlign w:val="center"/>
          </w:tcPr>
          <w:p w14:paraId="2F7F9322" w14:textId="77777777" w:rsidR="008D4C13" w:rsidRPr="00027021" w:rsidRDefault="008D4C13" w:rsidP="00773DCE">
            <w:pPr>
              <w:tabs>
                <w:tab w:val="left" w:pos="567"/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การตรวจสอบสถานที่ตั้งที่ขออนุญาตประกอบกิจการ อาจมีการเอื้อประโยชน์ให้กับผู้ขออนุญาตบางรายในกรณีที่ตั้งสถานประกอบการ ไม่เป็นไปตามหลักเกณฑ์ </w:t>
            </w:r>
          </w:p>
        </w:tc>
        <w:tc>
          <w:tcPr>
            <w:tcW w:w="1134" w:type="dxa"/>
            <w:shd w:val="clear" w:color="auto" w:fill="FFFFFF" w:themeFill="background1"/>
          </w:tcPr>
          <w:p w14:paraId="4C3C41AA" w14:textId="77777777" w:rsidR="008D4C13" w:rsidRPr="00027021" w:rsidRDefault="008D4C13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EAFE715" w14:textId="77777777" w:rsidR="008D4C13" w:rsidRPr="00027021" w:rsidRDefault="008D4C13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1" w:type="dxa"/>
            <w:shd w:val="clear" w:color="auto" w:fill="FF0000"/>
          </w:tcPr>
          <w:p w14:paraId="7D40DFAD" w14:textId="77777777" w:rsidR="008D4C13" w:rsidRPr="00027021" w:rsidRDefault="008D4C13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</w:tr>
      <w:tr w:rsidR="008D4C13" w:rsidRPr="00027021" w14:paraId="67990675" w14:textId="77777777" w:rsidTr="008D4C13">
        <w:tc>
          <w:tcPr>
            <w:tcW w:w="5778" w:type="dxa"/>
            <w:shd w:val="clear" w:color="auto" w:fill="FFFFFF" w:themeFill="background1"/>
          </w:tcPr>
          <w:p w14:paraId="5AD3ACFC" w14:textId="77777777" w:rsidR="008D4C13" w:rsidRPr="00027021" w:rsidRDefault="008D4C13" w:rsidP="00773DCE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eastAsia="zh-CN"/>
              </w:rPr>
              <w:t>การเรียกรับเงิน ผลประโยชน์ เพื่อรับพนักงานเข้าทำงาน</w:t>
            </w:r>
          </w:p>
        </w:tc>
        <w:tc>
          <w:tcPr>
            <w:tcW w:w="1134" w:type="dxa"/>
            <w:shd w:val="clear" w:color="auto" w:fill="FFFFFF" w:themeFill="background1"/>
          </w:tcPr>
          <w:p w14:paraId="05A0327E" w14:textId="77777777" w:rsidR="008D4C13" w:rsidRPr="00027021" w:rsidRDefault="008D4C13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0000"/>
          </w:tcPr>
          <w:p w14:paraId="6DBDB14F" w14:textId="77777777" w:rsidR="008D4C13" w:rsidRPr="00027021" w:rsidRDefault="008D4C13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071" w:type="dxa"/>
            <w:shd w:val="clear" w:color="auto" w:fill="auto"/>
          </w:tcPr>
          <w:p w14:paraId="214823FB" w14:textId="77777777" w:rsidR="008D4C13" w:rsidRPr="00027021" w:rsidRDefault="008D4C13" w:rsidP="00DB6C1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499B222" w14:textId="77777777" w:rsidR="007B79F3" w:rsidRPr="00027021" w:rsidRDefault="007B79F3" w:rsidP="007B79F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753B751" w14:textId="77777777" w:rsidR="00E86FBB" w:rsidRPr="00027021" w:rsidRDefault="00E86FBB" w:rsidP="00E86FBB">
      <w:pPr>
        <w:shd w:val="clear" w:color="auto" w:fill="D99594" w:themeFill="accent2" w:themeFillTint="99"/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pacing w:val="-12"/>
          <w:szCs w:val="32"/>
        </w:rPr>
      </w:pPr>
      <w:r w:rsidRPr="00027021">
        <w:rPr>
          <w:rFonts w:ascii="TH SarabunPSK" w:hAnsi="TH SarabunPSK" w:cs="TH SarabunPSK"/>
          <w:b/>
          <w:bCs/>
          <w:spacing w:val="-6"/>
          <w:sz w:val="24"/>
          <w:szCs w:val="32"/>
          <w:shd w:val="clear" w:color="auto" w:fill="D99594" w:themeFill="accent2" w:themeFillTint="99"/>
          <w:cs/>
        </w:rPr>
        <w:tab/>
      </w:r>
      <w:r w:rsidRPr="00027021">
        <w:rPr>
          <w:rFonts w:ascii="TH SarabunPSK" w:hAnsi="TH SarabunPSK" w:cs="TH SarabunPSK"/>
          <w:b/>
          <w:bCs/>
          <w:spacing w:val="-12"/>
          <w:sz w:val="24"/>
          <w:szCs w:val="32"/>
          <w:shd w:val="clear" w:color="auto" w:fill="D99594" w:themeFill="accent2" w:themeFillTint="99"/>
          <w:cs/>
        </w:rPr>
        <w:t>๔</w:t>
      </w:r>
      <w:r w:rsidR="00A1177A" w:rsidRPr="00027021">
        <w:rPr>
          <w:rFonts w:ascii="TH SarabunPSK" w:hAnsi="TH SarabunPSK" w:cs="TH SarabunPSK"/>
          <w:b/>
          <w:bCs/>
          <w:spacing w:val="-12"/>
          <w:sz w:val="24"/>
          <w:szCs w:val="32"/>
          <w:shd w:val="clear" w:color="auto" w:fill="D99594" w:themeFill="accent2" w:themeFillTint="99"/>
          <w:cs/>
        </w:rPr>
        <w:t xml:space="preserve">. </w:t>
      </w:r>
      <w:r w:rsidRPr="00027021">
        <w:rPr>
          <w:rFonts w:ascii="TH SarabunPSK" w:hAnsi="TH SarabunPSK" w:cs="TH SarabunPSK"/>
          <w:b/>
          <w:bCs/>
          <w:spacing w:val="-12"/>
          <w:sz w:val="24"/>
          <w:szCs w:val="32"/>
          <w:shd w:val="clear" w:color="auto" w:fill="D99594" w:themeFill="accent2" w:themeFillTint="99"/>
          <w:cs/>
        </w:rPr>
        <w:t xml:space="preserve"> </w:t>
      </w:r>
      <w:r w:rsidRPr="00027021">
        <w:rPr>
          <w:rFonts w:ascii="TH SarabunPSK" w:hAnsi="TH SarabunPSK" w:cs="TH SarabunPSK"/>
          <w:b/>
          <w:bCs/>
          <w:spacing w:val="-12"/>
          <w:szCs w:val="32"/>
          <w:shd w:val="clear" w:color="auto" w:fill="D99594" w:themeFill="accent2" w:themeFillTint="99"/>
          <w:cs/>
        </w:rPr>
        <w:t>การประเมินการควบคุมความเสี่ยง</w:t>
      </w:r>
      <w:r w:rsidRPr="00027021">
        <w:rPr>
          <w:rFonts w:ascii="TH SarabunPSK" w:hAnsi="TH SarabunPSK" w:cs="TH SarabunPSK"/>
          <w:b/>
          <w:bCs/>
          <w:spacing w:val="-12"/>
          <w:sz w:val="32"/>
          <w:szCs w:val="32"/>
          <w:shd w:val="clear" w:color="auto" w:fill="D99594" w:themeFill="accent2" w:themeFillTint="99"/>
          <w:cs/>
        </w:rPr>
        <w:t xml:space="preserve"> (</w:t>
      </w:r>
      <w:r w:rsidRPr="00027021">
        <w:rPr>
          <w:rFonts w:ascii="TH SarabunPSK" w:hAnsi="TH SarabunPSK" w:cs="TH SarabunPSK"/>
          <w:b/>
          <w:bCs/>
          <w:spacing w:val="-12"/>
          <w:sz w:val="32"/>
          <w:szCs w:val="32"/>
          <w:shd w:val="clear" w:color="auto" w:fill="D99594" w:themeFill="accent2" w:themeFillTint="99"/>
        </w:rPr>
        <w:t>Risk – Control Matrix Assessment</w:t>
      </w:r>
      <w:r w:rsidRPr="00027021">
        <w:rPr>
          <w:rFonts w:ascii="TH SarabunPSK" w:hAnsi="TH SarabunPSK" w:cs="TH SarabunPSK"/>
          <w:b/>
          <w:bCs/>
          <w:spacing w:val="-12"/>
          <w:sz w:val="32"/>
          <w:szCs w:val="32"/>
          <w:shd w:val="clear" w:color="auto" w:fill="D99594" w:themeFill="accent2" w:themeFillTint="99"/>
          <w:cs/>
        </w:rPr>
        <w:t>)</w:t>
      </w:r>
    </w:p>
    <w:p w14:paraId="71AC66BB" w14:textId="77777777" w:rsidR="00E86FBB" w:rsidRPr="00027021" w:rsidRDefault="00E86FBB" w:rsidP="00E86FBB">
      <w:pPr>
        <w:tabs>
          <w:tab w:val="left" w:pos="1418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pacing w:val="-6"/>
          <w:szCs w:val="32"/>
          <w:cs/>
        </w:rPr>
        <w:tab/>
      </w:r>
      <w:r w:rsidR="008D4C13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ระดับการควบคุมความเสี่ยงการทุจริต 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โดยเกณฑ์คุณภาพการจัดการ</w:t>
      </w:r>
      <w:r w:rsidRPr="0002702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จะแบ่งเป็น ๓ ระดับ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DEDF8A2" w14:textId="77777777" w:rsidR="00E86FBB" w:rsidRPr="00027021" w:rsidRDefault="00E86FB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ดี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pacing w:val="-6"/>
          <w:sz w:val="32"/>
          <w:szCs w:val="32"/>
        </w:rPr>
        <w:t xml:space="preserve">: 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จัดการได้ทันที ทุกครั้งที่เกิดความเสี่ยง ไม่กระทบถึงผู้ใช้บริการ/ผู้รับมอบผลงาน องค์กร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65F5" w:rsidRPr="00027021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027021">
        <w:rPr>
          <w:rFonts w:ascii="TH SarabunPSK" w:hAnsi="TH SarabunPSK" w:cs="TH SarabunPSK"/>
          <w:sz w:val="32"/>
          <w:szCs w:val="32"/>
          <w:cs/>
        </w:rPr>
        <w:t>ไม่มีผลเสียทางการเงิน ไม่มีรายจ่ายเพิ่ม</w:t>
      </w:r>
    </w:p>
    <w:p w14:paraId="2D6863DA" w14:textId="77777777" w:rsidR="00E86FBB" w:rsidRPr="00027021" w:rsidRDefault="00E86FB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พอใช้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pacing w:val="-6"/>
          <w:sz w:val="32"/>
          <w:szCs w:val="32"/>
        </w:rPr>
        <w:t xml:space="preserve">: 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จัดการได้โดยส่วนใหญ่ มีบางครั้งยังจัดการไม่ได้ กระทบถึงผู้ใช้บริการ/ผู้รับมอบผลงาน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องค์กรแต่ยอมรับได้ มีความเข้าใจ</w:t>
      </w:r>
    </w:p>
    <w:p w14:paraId="18CB658F" w14:textId="77777777" w:rsidR="00787698" w:rsidRPr="00027021" w:rsidRDefault="00E86FB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อ่อน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z w:val="32"/>
          <w:szCs w:val="32"/>
        </w:rPr>
        <w:t xml:space="preserve">: </w:t>
      </w:r>
      <w:r w:rsidRPr="00027021">
        <w:rPr>
          <w:rFonts w:ascii="TH SarabunPSK" w:hAnsi="TH SarabunPSK" w:cs="TH SarabunPSK"/>
          <w:sz w:val="32"/>
          <w:szCs w:val="32"/>
          <w:cs/>
        </w:rPr>
        <w:t>จัดการไม่ได้ หรือได้เพียงส่วนน้อย การจัดการเพิ่มเกิดจากรายจ่าย มีผลกระทบถึงผู้ใช้บริการ/ผู้รับมอบผลงานและยอมรับไม่ได้ ไม่มีความเข้าใจ</w:t>
      </w:r>
      <w:r w:rsidRPr="00027021">
        <w:rPr>
          <w:rFonts w:ascii="TH SarabunPSK" w:hAnsi="TH SarabunPSK" w:cs="TH SarabunPSK"/>
          <w:sz w:val="32"/>
          <w:szCs w:val="32"/>
        </w:rPr>
        <w:t xml:space="preserve"> </w:t>
      </w:r>
    </w:p>
    <w:p w14:paraId="4E03DDBD" w14:textId="77777777" w:rsidR="00E86FBB" w:rsidRPr="00027021" w:rsidRDefault="00E86FBB" w:rsidP="00E86FBB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766F41CB" w14:textId="2FAB01C0" w:rsidR="00F32AE8" w:rsidRPr="00027021" w:rsidRDefault="00F32AE8" w:rsidP="00F32AE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027021">
        <w:rPr>
          <w:rFonts w:ascii="TH SarabunPSK" w:hAnsi="TH SarabunPSK" w:cs="TH SarabunPSK"/>
          <w:sz w:val="24"/>
          <w:szCs w:val="32"/>
        </w:rPr>
        <w:lastRenderedPageBreak/>
        <w:t>-</w:t>
      </w:r>
      <w:r>
        <w:rPr>
          <w:rFonts w:ascii="TH SarabunPSK" w:hAnsi="TH SarabunPSK" w:cs="TH SarabunPSK" w:hint="cs"/>
          <w:sz w:val="24"/>
          <w:szCs w:val="32"/>
          <w:cs/>
        </w:rPr>
        <w:t>๑๐</w:t>
      </w:r>
      <w:r w:rsidRPr="00027021">
        <w:rPr>
          <w:rFonts w:ascii="TH SarabunPSK" w:hAnsi="TH SarabunPSK" w:cs="TH SarabunPSK"/>
          <w:sz w:val="24"/>
          <w:szCs w:val="32"/>
        </w:rPr>
        <w:t>-</w:t>
      </w:r>
    </w:p>
    <w:p w14:paraId="3925B3CB" w14:textId="77777777" w:rsidR="00F32AE8" w:rsidRDefault="00F32AE8" w:rsidP="00E86FBB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55E7DBF" w14:textId="7B7E58E8" w:rsidR="00E86FBB" w:rsidRPr="00027021" w:rsidRDefault="00E86FBB" w:rsidP="00E86FBB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ตารางที่ ๔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ตารางแสดงการประเมินการควบคุมความเสี่ยง</w:t>
      </w:r>
    </w:p>
    <w:p w14:paraId="150AB2F3" w14:textId="77777777" w:rsidR="00E86FBB" w:rsidRPr="00027021" w:rsidRDefault="00E86FBB" w:rsidP="00E86FBB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a5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90"/>
        <w:gridCol w:w="1388"/>
        <w:gridCol w:w="1701"/>
        <w:gridCol w:w="1560"/>
        <w:gridCol w:w="1559"/>
      </w:tblGrid>
      <w:tr w:rsidR="00E86FBB" w:rsidRPr="00027021" w14:paraId="2D097C37" w14:textId="77777777" w:rsidTr="007B79F3">
        <w:trPr>
          <w:trHeight w:val="475"/>
        </w:trPr>
        <w:tc>
          <w:tcPr>
            <w:tcW w:w="3290" w:type="dxa"/>
            <w:vMerge w:val="restart"/>
            <w:shd w:val="clear" w:color="auto" w:fill="FBD4B4" w:themeFill="accent6" w:themeFillTint="66"/>
            <w:vAlign w:val="center"/>
          </w:tcPr>
          <w:p w14:paraId="567FCE59" w14:textId="77777777" w:rsidR="00E86FBB" w:rsidRPr="00027021" w:rsidRDefault="00013FA5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โอกาส/</w:t>
            </w:r>
            <w:r w:rsidR="00E86FBB"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ความเสี่ยงการทุจริต</w:t>
            </w:r>
          </w:p>
        </w:tc>
        <w:tc>
          <w:tcPr>
            <w:tcW w:w="1388" w:type="dxa"/>
            <w:vMerge w:val="restart"/>
            <w:shd w:val="clear" w:color="auto" w:fill="FBD4B4" w:themeFill="accent6" w:themeFillTint="66"/>
            <w:vAlign w:val="center"/>
          </w:tcPr>
          <w:p w14:paraId="001BFD69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การจัดการ</w:t>
            </w:r>
          </w:p>
        </w:tc>
        <w:tc>
          <w:tcPr>
            <w:tcW w:w="4820" w:type="dxa"/>
            <w:gridSpan w:val="3"/>
            <w:shd w:val="clear" w:color="auto" w:fill="FBD4B4" w:themeFill="accent6" w:themeFillTint="66"/>
            <w:vAlign w:val="center"/>
          </w:tcPr>
          <w:p w14:paraId="4CD546C9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ค่าประเมินการควบคุมความเสี่ยงการทุจริต </w:t>
            </w:r>
          </w:p>
        </w:tc>
      </w:tr>
      <w:tr w:rsidR="00E86FBB" w:rsidRPr="00027021" w14:paraId="36AF57AE" w14:textId="77777777" w:rsidTr="007B79F3">
        <w:trPr>
          <w:trHeight w:val="850"/>
        </w:trPr>
        <w:tc>
          <w:tcPr>
            <w:tcW w:w="3290" w:type="dxa"/>
            <w:vMerge/>
            <w:shd w:val="clear" w:color="auto" w:fill="FBD4B4" w:themeFill="accent6" w:themeFillTint="66"/>
            <w:vAlign w:val="center"/>
          </w:tcPr>
          <w:p w14:paraId="5FEF211F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8" w:type="dxa"/>
            <w:vMerge/>
            <w:shd w:val="clear" w:color="auto" w:fill="FBD4B4" w:themeFill="accent6" w:themeFillTint="66"/>
            <w:vAlign w:val="center"/>
          </w:tcPr>
          <w:p w14:paraId="73D6859D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14:paraId="07D0D2B2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ค่าความเสี่ยงระดับต่ำ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14:paraId="712FB779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ค่าความเสี่ยงระดับปานกลาง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4E9EA1BB" w14:textId="77777777" w:rsidR="00E86FBB" w:rsidRPr="00027021" w:rsidRDefault="00E86FBB" w:rsidP="00DB6C1F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ค่าความเสี่ยงระดับสูง</w:t>
            </w:r>
          </w:p>
        </w:tc>
      </w:tr>
      <w:tr w:rsidR="008D4C13" w:rsidRPr="00027021" w14:paraId="4AFB3D48" w14:textId="77777777" w:rsidTr="007B79F3">
        <w:tc>
          <w:tcPr>
            <w:tcW w:w="3290" w:type="dxa"/>
            <w:vAlign w:val="center"/>
          </w:tcPr>
          <w:p w14:paraId="7FC37264" w14:textId="77777777" w:rsidR="008D4C13" w:rsidRPr="00027021" w:rsidRDefault="008D4C13" w:rsidP="002A7907">
            <w:pPr>
              <w:tabs>
                <w:tab w:val="left" w:pos="567"/>
                <w:tab w:val="left" w:pos="85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การตรวจสอบสถานที่ตั้งที่ขออนุญาตประกอบกิจการ อาจมีการเอื้อประโยชน์ให้กับผู้ขออนุญาตบางรายในกรณีที่ตั้งสถานประกอบการ ไม่เป็นไปตามหลักเกณฑ์ </w:t>
            </w:r>
          </w:p>
        </w:tc>
        <w:tc>
          <w:tcPr>
            <w:tcW w:w="1388" w:type="dxa"/>
            <w:shd w:val="clear" w:color="auto" w:fill="F2DBDB" w:themeFill="accent2" w:themeFillTint="33"/>
          </w:tcPr>
          <w:p w14:paraId="080871C6" w14:textId="77777777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701" w:type="dxa"/>
          </w:tcPr>
          <w:p w14:paraId="47016DC1" w14:textId="55FD8FB1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shd w:val="clear" w:color="auto" w:fill="CCCCFF"/>
          </w:tcPr>
          <w:p w14:paraId="1CDC6121" w14:textId="77777777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⁄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4D86E490" w14:textId="77777777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D4C13" w:rsidRPr="00027021" w14:paraId="4D7BBB9A" w14:textId="77777777" w:rsidTr="007B79F3">
        <w:tc>
          <w:tcPr>
            <w:tcW w:w="3290" w:type="dxa"/>
          </w:tcPr>
          <w:p w14:paraId="236ACC40" w14:textId="77777777" w:rsidR="008D4C13" w:rsidRPr="00027021" w:rsidRDefault="008D4C13" w:rsidP="00773DCE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eastAsia="zh-CN"/>
              </w:rPr>
              <w:t>การเรียกรับเงิน ผลประโยชน์ เพื่อรับพนักงานเข้าทำงาน</w:t>
            </w:r>
          </w:p>
        </w:tc>
        <w:tc>
          <w:tcPr>
            <w:tcW w:w="1388" w:type="dxa"/>
            <w:shd w:val="clear" w:color="auto" w:fill="F2DBDB" w:themeFill="accent2" w:themeFillTint="33"/>
          </w:tcPr>
          <w:p w14:paraId="532A659A" w14:textId="77777777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  <w:p w14:paraId="1C88A12F" w14:textId="77777777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09C528E" w14:textId="52DF2850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shd w:val="clear" w:color="auto" w:fill="CCCCFF"/>
          </w:tcPr>
          <w:p w14:paraId="4817DA31" w14:textId="77777777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⁄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561A6403" w14:textId="77777777" w:rsidR="008D4C13" w:rsidRPr="00027021" w:rsidRDefault="008D4C13" w:rsidP="008D4C1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ED8EE18" w14:textId="60C7B072" w:rsidR="00E86FBB" w:rsidRPr="00027021" w:rsidRDefault="00E86FBB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4"/>
          <w:szCs w:val="32"/>
          <w:u w:val="single"/>
        </w:rPr>
      </w:pPr>
    </w:p>
    <w:p w14:paraId="0332DED2" w14:textId="41B164CF" w:rsidR="004927CC" w:rsidRPr="00027021" w:rsidRDefault="004927CC" w:rsidP="00E86FBB">
      <w:p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4"/>
          <w:szCs w:val="32"/>
          <w:u w:val="single"/>
        </w:rPr>
      </w:pPr>
    </w:p>
    <w:p w14:paraId="3C6DF25E" w14:textId="4E6EFB64" w:rsidR="007A255D" w:rsidRPr="00027021" w:rsidRDefault="00E86FBB" w:rsidP="00F32AE8">
      <w:pPr>
        <w:tabs>
          <w:tab w:val="left" w:pos="851"/>
        </w:tabs>
        <w:spacing w:after="0" w:line="240" w:lineRule="auto"/>
        <w:ind w:left="1418" w:hanging="992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u w:val="single"/>
          <w:cs/>
        </w:rPr>
        <w:t>ตารางที่ ๔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ให้นำค่าความเสี่ยงรวม (จำเป็น </w:t>
      </w:r>
      <w:r w:rsidRPr="00027021">
        <w:rPr>
          <w:rFonts w:ascii="TH SarabunPSK" w:hAnsi="TH SarabunPSK" w:cs="TH SarabunPSK"/>
          <w:sz w:val="32"/>
          <w:szCs w:val="32"/>
        </w:rPr>
        <w:t xml:space="preserve">X </w:t>
      </w:r>
      <w:r w:rsidR="000D7284" w:rsidRPr="00027021">
        <w:rPr>
          <w:rFonts w:ascii="TH SarabunPSK" w:hAnsi="TH SarabunPSK" w:cs="TH SarabunPSK"/>
          <w:sz w:val="32"/>
          <w:szCs w:val="32"/>
          <w:cs/>
        </w:rPr>
        <w:t xml:space="preserve">รุนแรง) 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จากตารางที่ ๓ มาทำการประเมินการควบคุม</w:t>
      </w:r>
      <w:r w:rsidR="000D7284" w:rsidRPr="0002702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ความเสี่ยงการทุจริต โดยการวิเคราะห์จากคุณภาพการจัดการ</w:t>
      </w:r>
      <w:r w:rsidR="00A265F5" w:rsidRPr="00027021">
        <w:rPr>
          <w:rFonts w:ascii="TH SarabunPSK" w:hAnsi="TH SarabunPSK" w:cs="TH SarabunPSK"/>
          <w:spacing w:val="-6"/>
          <w:sz w:val="32"/>
          <w:szCs w:val="32"/>
          <w:cs/>
        </w:rPr>
        <w:t>ขององค์กรกับความเสี่ยง</w:t>
      </w:r>
      <w:r w:rsidR="00267F05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   </w:t>
      </w:r>
      <w:r w:rsidR="008C746E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  เรื่อง</w:t>
      </w:r>
      <w:r w:rsidR="00A265F5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ที่ทำการประเมิน </w:t>
      </w:r>
      <w:r w:rsidR="000D7284" w:rsidRPr="00027021">
        <w:rPr>
          <w:rFonts w:ascii="TH SarabunPSK" w:hAnsi="TH SarabunPSK" w:cs="TH SarabunPSK"/>
          <w:sz w:val="32"/>
          <w:szCs w:val="32"/>
          <w:cs/>
        </w:rPr>
        <w:t>(ดี/พอใช้/</w:t>
      </w:r>
      <w:r w:rsidRPr="00027021">
        <w:rPr>
          <w:rFonts w:ascii="TH SarabunPSK" w:hAnsi="TH SarabunPSK" w:cs="TH SarabunPSK"/>
          <w:sz w:val="32"/>
          <w:szCs w:val="32"/>
          <w:cs/>
        </w:rPr>
        <w:t>อ่อน)</w:t>
      </w:r>
      <w:r w:rsidR="00A265F5"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="00A265F5" w:rsidRPr="00027021">
        <w:rPr>
          <w:rFonts w:ascii="TH SarabunPSK" w:hAnsi="TH SarabunPSK" w:cs="TH SarabunPSK"/>
          <w:sz w:val="32"/>
          <w:szCs w:val="32"/>
          <w:cs/>
        </w:rPr>
        <w:t>เพื่อประเมินว่า ความเสี่ยงการทุจริต มีค่าความเสี่ยง</w:t>
      </w:r>
      <w:r w:rsidR="000D7284" w:rsidRPr="00027021">
        <w:rPr>
          <w:rFonts w:ascii="TH SarabunPSK" w:hAnsi="TH SarabunPSK" w:cs="TH SarabunPSK"/>
          <w:sz w:val="32"/>
          <w:szCs w:val="32"/>
          <w:cs/>
        </w:rPr>
        <w:br/>
      </w:r>
      <w:r w:rsidR="00A265F5" w:rsidRPr="00027021">
        <w:rPr>
          <w:rFonts w:ascii="TH SarabunPSK" w:hAnsi="TH SarabunPSK" w:cs="TH SarabunPSK"/>
          <w:sz w:val="32"/>
          <w:szCs w:val="32"/>
          <w:cs/>
        </w:rPr>
        <w:t>อยู่ระดับใด จะได้นำไปบริหารจัดการ</w:t>
      </w:r>
      <w:r w:rsidR="00C50AF8" w:rsidRPr="00027021">
        <w:rPr>
          <w:rFonts w:ascii="TH SarabunPSK" w:hAnsi="TH SarabunPSK" w:cs="TH SarabunPSK"/>
          <w:sz w:val="32"/>
          <w:szCs w:val="32"/>
          <w:cs/>
        </w:rPr>
        <w:t xml:space="preserve">ความเสี่ยง </w:t>
      </w:r>
      <w:r w:rsidR="00A265F5" w:rsidRPr="00027021">
        <w:rPr>
          <w:rFonts w:ascii="TH SarabunPSK" w:hAnsi="TH SarabunPSK" w:cs="TH SarabunPSK"/>
          <w:sz w:val="32"/>
          <w:szCs w:val="32"/>
          <w:cs/>
        </w:rPr>
        <w:t>ตามความรุนแรงของความเสี่ยง</w:t>
      </w:r>
    </w:p>
    <w:p w14:paraId="60F7DB09" w14:textId="3C6D33F0" w:rsidR="004927CC" w:rsidRPr="00027021" w:rsidRDefault="004927CC" w:rsidP="00E86FBB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F9ACEC6" w14:textId="77777777" w:rsidR="00E86FBB" w:rsidRPr="00027021" w:rsidRDefault="00E86FBB" w:rsidP="00E86FBB">
      <w:pPr>
        <w:pStyle w:val="a3"/>
        <w:shd w:val="clear" w:color="auto" w:fill="D99594" w:themeFill="accent2" w:themeFillTint="99"/>
        <w:tabs>
          <w:tab w:val="left" w:pos="1134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7021">
        <w:rPr>
          <w:rFonts w:ascii="TH SarabunPSK" w:hAnsi="TH SarabunPSK" w:cs="TH SarabunPSK"/>
          <w:sz w:val="24"/>
          <w:szCs w:val="32"/>
          <w:cs/>
        </w:rPr>
        <w:tab/>
      </w:r>
      <w:r w:rsidRPr="00027021">
        <w:rPr>
          <w:rFonts w:ascii="TH SarabunPSK" w:hAnsi="TH SarabunPSK" w:cs="TH SarabunPSK"/>
          <w:b/>
          <w:bCs/>
          <w:sz w:val="24"/>
          <w:szCs w:val="32"/>
          <w:shd w:val="clear" w:color="auto" w:fill="D99594" w:themeFill="accent2" w:themeFillTint="99"/>
          <w:cs/>
        </w:rPr>
        <w:t>๕</w:t>
      </w:r>
      <w:r w:rsidR="00E74476" w:rsidRPr="00027021">
        <w:rPr>
          <w:rFonts w:ascii="TH SarabunPSK" w:hAnsi="TH SarabunPSK" w:cs="TH SarabunPSK"/>
          <w:b/>
          <w:bCs/>
          <w:sz w:val="24"/>
          <w:szCs w:val="32"/>
          <w:shd w:val="clear" w:color="auto" w:fill="D99594" w:themeFill="accent2" w:themeFillTint="99"/>
          <w:cs/>
        </w:rPr>
        <w:t>.</w:t>
      </w:r>
      <w:r w:rsidRPr="00027021">
        <w:rPr>
          <w:rFonts w:ascii="TH SarabunPSK" w:hAnsi="TH SarabunPSK" w:cs="TH SarabunPSK"/>
          <w:b/>
          <w:bCs/>
          <w:sz w:val="24"/>
          <w:szCs w:val="32"/>
          <w:shd w:val="clear" w:color="auto" w:fill="D99594" w:themeFill="accent2" w:themeFillTint="99"/>
          <w:cs/>
        </w:rPr>
        <w:t xml:space="preserve">  แผนบริหารความเสี่ยง</w:t>
      </w:r>
      <w:r w:rsidRPr="000270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0FB47FE" w14:textId="77777777" w:rsidR="00E86FBB" w:rsidRPr="00027021" w:rsidRDefault="00E86FBB" w:rsidP="00E86FBB">
      <w:pPr>
        <w:pStyle w:val="a3"/>
        <w:tabs>
          <w:tab w:val="left" w:pos="1418"/>
        </w:tabs>
        <w:spacing w:before="120" w:after="0" w:line="240" w:lineRule="auto"/>
        <w:ind w:left="0"/>
        <w:jc w:val="thaiDistribute"/>
        <w:rPr>
          <w:rFonts w:ascii="TH SarabunPSK" w:hAnsi="TH SarabunPSK" w:cs="TH SarabunPSK"/>
          <w:b/>
          <w:bCs/>
          <w:spacing w:val="-8"/>
          <w:sz w:val="28"/>
        </w:rPr>
      </w:pPr>
      <w:r w:rsidRPr="0002702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ab/>
      </w:r>
    </w:p>
    <w:p w14:paraId="13058862" w14:textId="258427D9" w:rsidR="00F32AE8" w:rsidRDefault="00E86FBB" w:rsidP="00815781">
      <w:pPr>
        <w:pStyle w:val="a3"/>
        <w:tabs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027021">
        <w:rPr>
          <w:rFonts w:ascii="TH SarabunPSK" w:hAnsi="TH SarabunPSK" w:cs="TH SarabunPSK"/>
          <w:b/>
          <w:bCs/>
          <w:spacing w:val="-8"/>
          <w:sz w:val="12"/>
          <w:szCs w:val="12"/>
          <w:cs/>
        </w:rPr>
        <w:tab/>
      </w:r>
      <w:r w:rsidRPr="00027021">
        <w:rPr>
          <w:rFonts w:ascii="TH SarabunPSK" w:hAnsi="TH SarabunPSK" w:cs="TH SarabunPSK"/>
          <w:spacing w:val="-10"/>
          <w:sz w:val="24"/>
          <w:szCs w:val="32"/>
          <w:cs/>
        </w:rPr>
        <w:t>เหตุการณ์ที่มีความเสี่ยงสูงสุดจากการประเมินการควบคุมความเสี่ยง</w:t>
      </w:r>
      <w:r w:rsidR="00773DCE" w:rsidRPr="0002702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pacing w:val="-10"/>
          <w:sz w:val="32"/>
          <w:szCs w:val="32"/>
        </w:rPr>
        <w:t>Risk – Control</w:t>
      </w:r>
      <w:r w:rsidR="00815781" w:rsidRPr="00027021">
        <w:rPr>
          <w:rFonts w:ascii="TH SarabunPSK" w:hAnsi="TH SarabunPSK" w:cs="TH SarabunPSK"/>
          <w:spacing w:val="-10"/>
          <w:sz w:val="32"/>
          <w:szCs w:val="32"/>
        </w:rPr>
        <w:t xml:space="preserve">   </w:t>
      </w:r>
      <w:r w:rsidRPr="00027021">
        <w:rPr>
          <w:rFonts w:ascii="TH SarabunPSK" w:hAnsi="TH SarabunPSK" w:cs="TH SarabunPSK"/>
          <w:spacing w:val="-10"/>
          <w:sz w:val="32"/>
          <w:szCs w:val="32"/>
        </w:rPr>
        <w:t xml:space="preserve"> Matrix Assessment</w:t>
      </w:r>
      <w:r w:rsidRPr="00027021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ในตารางที่ ๔</w:t>
      </w:r>
      <w:r w:rsidRPr="00027021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027021">
        <w:rPr>
          <w:rFonts w:ascii="TH SarabunPSK" w:hAnsi="TH SarabunPSK" w:cs="TH SarabunPSK"/>
          <w:spacing w:val="-10"/>
          <w:sz w:val="32"/>
          <w:szCs w:val="32"/>
          <w:cs/>
        </w:rPr>
        <w:t>ที่อยู่ใน</w:t>
      </w:r>
      <w:r w:rsidR="00787698" w:rsidRPr="00027021">
        <w:rPr>
          <w:rFonts w:ascii="TH SarabunPSK" w:hAnsi="TH SarabunPSK" w:cs="TH SarabunPSK"/>
          <w:spacing w:val="-10"/>
          <w:sz w:val="32"/>
          <w:szCs w:val="32"/>
          <w:cs/>
        </w:rPr>
        <w:t>ช่องค่าความเสี่ยง อยู่ในระดับสูง ค่อนข้างสูง ปานกลาง</w:t>
      </w:r>
      <w:r w:rsidR="00787698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มาทำแผนบริหารความ</w:t>
      </w:r>
      <w:r w:rsidR="00773DCE" w:rsidRPr="00027021">
        <w:rPr>
          <w:rFonts w:ascii="TH SarabunPSK" w:hAnsi="TH SarabunPSK" w:cs="TH SarabunPSK"/>
          <w:spacing w:val="-6"/>
          <w:sz w:val="32"/>
          <w:szCs w:val="32"/>
          <w:cs/>
        </w:rPr>
        <w:t>เ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>สี่ยงการทุจริต</w:t>
      </w:r>
      <w:r w:rsidR="00FF5F25" w:rsidRPr="00027021">
        <w:rPr>
          <w:rFonts w:ascii="TH SarabunPSK" w:hAnsi="TH SarabunPSK" w:cs="TH SarabunPSK"/>
          <w:spacing w:val="-6"/>
          <w:sz w:val="32"/>
          <w:szCs w:val="32"/>
          <w:cs/>
        </w:rPr>
        <w:t>ตามลำดับความรุนแรง</w:t>
      </w:r>
      <w:r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>(กรณีที่หน่วยงานทำการประเมินการควบคุม</w:t>
      </w:r>
      <w:r w:rsidR="000D7284" w:rsidRPr="0002702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875D29" w:rsidRPr="00027021">
        <w:rPr>
          <w:rFonts w:ascii="TH SarabunPSK" w:hAnsi="TH SarabunPSK" w:cs="TH SarabunPSK"/>
          <w:sz w:val="32"/>
          <w:szCs w:val="32"/>
          <w:cs/>
        </w:rPr>
        <w:t>ความเสี่ยง ในตารางที่ ๔ ไม่พบว่าความเสี่ยงอยู่ในระด</w:t>
      </w:r>
      <w:r w:rsidR="004927CC" w:rsidRPr="00027021">
        <w:rPr>
          <w:rFonts w:ascii="TH SarabunPSK" w:hAnsi="TH SarabunPSK" w:cs="TH SarabunPSK"/>
          <w:sz w:val="32"/>
          <w:szCs w:val="32"/>
          <w:cs/>
        </w:rPr>
        <w:t>ับ สูง ค่อนข้างสูง ปานกลาง เลย แต่พบว่า</w:t>
      </w:r>
      <w:r w:rsidR="00875D29" w:rsidRPr="00027021">
        <w:rPr>
          <w:rFonts w:ascii="TH SarabunPSK" w:hAnsi="TH SarabunPSK" w:cs="TH SarabunPSK"/>
          <w:sz w:val="32"/>
          <w:szCs w:val="32"/>
          <w:cs/>
        </w:rPr>
        <w:t>ความเสี่ยงการทุจริต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>อยู</w:t>
      </w:r>
      <w:r w:rsidR="004927CC" w:rsidRPr="00027021">
        <w:rPr>
          <w:rFonts w:ascii="TH SarabunPSK" w:hAnsi="TH SarabunPSK" w:cs="TH SarabunPSK"/>
          <w:spacing w:val="-6"/>
          <w:sz w:val="32"/>
          <w:szCs w:val="32"/>
          <w:cs/>
        </w:rPr>
        <w:t>่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>ในระดับ ต่ำ หรือ</w:t>
      </w:r>
      <w:r w:rsidR="004927CC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>ค่อนข้างต่ำ ให้</w:t>
      </w:r>
      <w:r w:rsidR="009A166C" w:rsidRPr="00027021">
        <w:rPr>
          <w:rFonts w:ascii="TH SarabunPSK" w:hAnsi="TH SarabunPSK" w:cs="TH SarabunPSK"/>
          <w:spacing w:val="-6"/>
          <w:sz w:val="32"/>
          <w:szCs w:val="32"/>
          <w:cs/>
        </w:rPr>
        <w:t>ทำการจัด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>ทำแผน</w:t>
      </w:r>
      <w:r w:rsidR="009A166C" w:rsidRPr="00027021">
        <w:rPr>
          <w:rFonts w:ascii="TH SarabunPSK" w:hAnsi="TH SarabunPSK" w:cs="TH SarabunPSK"/>
          <w:spacing w:val="-6"/>
          <w:sz w:val="32"/>
          <w:szCs w:val="32"/>
          <w:cs/>
        </w:rPr>
        <w:t>บริหารความเสี่ยงในเชิง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>เฝ้าระวังความเสี่ยง</w:t>
      </w:r>
      <w:r w:rsidR="004927CC" w:rsidRPr="00027021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9A166C" w:rsidRPr="00027021">
        <w:rPr>
          <w:rFonts w:ascii="TH SarabunPSK" w:hAnsi="TH SarabunPSK" w:cs="TH SarabunPSK"/>
          <w:spacing w:val="-6"/>
          <w:sz w:val="32"/>
          <w:szCs w:val="32"/>
          <w:cs/>
        </w:rPr>
        <w:t>การทุจริต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 หรือให้หน่วย</w:t>
      </w:r>
      <w:r w:rsidR="004927CC" w:rsidRPr="00027021">
        <w:rPr>
          <w:rFonts w:ascii="TH SarabunPSK" w:hAnsi="TH SarabunPSK" w:cs="TH SarabunPSK"/>
          <w:spacing w:val="-6"/>
          <w:sz w:val="32"/>
          <w:szCs w:val="32"/>
          <w:cs/>
        </w:rPr>
        <w:t>งานพิจารณาทำการเลือก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>ภารกิจงาน หรือกระบวนงาน</w:t>
      </w:r>
      <w:r w:rsidR="00C50AF8" w:rsidRPr="00027021">
        <w:rPr>
          <w:rFonts w:ascii="TH SarabunPSK" w:hAnsi="TH SarabunPSK" w:cs="TH SarabunPSK"/>
          <w:spacing w:val="-6"/>
          <w:sz w:val="32"/>
          <w:szCs w:val="32"/>
          <w:cs/>
        </w:rPr>
        <w:t>หรือการดำเนินงานที่อาจก่อให้เกิดหรือ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>มีโอกาสเกิดความเสี่ยงการทุจริต นำมาประเมินความเสี่ยงการทุจริต</w:t>
      </w:r>
      <w:r w:rsidR="0056719E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 เพิ่มเติม</w:t>
      </w:r>
      <w:r w:rsidR="00875D29" w:rsidRPr="00027021">
        <w:rPr>
          <w:rFonts w:ascii="TH SarabunPSK" w:hAnsi="TH SarabunPSK" w:cs="TH SarabunPSK"/>
          <w:spacing w:val="-6"/>
          <w:sz w:val="32"/>
          <w:szCs w:val="32"/>
          <w:cs/>
        </w:rPr>
        <w:t xml:space="preserve">)  </w:t>
      </w:r>
    </w:p>
    <w:p w14:paraId="6CE3D112" w14:textId="77777777" w:rsidR="00F32AE8" w:rsidRDefault="00F32AE8">
      <w:pPr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br w:type="page"/>
      </w:r>
    </w:p>
    <w:p w14:paraId="7AD8824B" w14:textId="06061826" w:rsidR="00F32AE8" w:rsidRPr="00027021" w:rsidRDefault="00F32AE8" w:rsidP="00F32AE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027021">
        <w:rPr>
          <w:rFonts w:ascii="TH SarabunPSK" w:hAnsi="TH SarabunPSK" w:cs="TH SarabunPSK"/>
          <w:sz w:val="24"/>
          <w:szCs w:val="32"/>
        </w:rPr>
        <w:lastRenderedPageBreak/>
        <w:t>-</w:t>
      </w:r>
      <w:r>
        <w:rPr>
          <w:rFonts w:ascii="TH SarabunPSK" w:hAnsi="TH SarabunPSK" w:cs="TH SarabunPSK" w:hint="cs"/>
          <w:sz w:val="24"/>
          <w:szCs w:val="32"/>
          <w:cs/>
        </w:rPr>
        <w:t>๑๑</w:t>
      </w:r>
      <w:r w:rsidRPr="00027021">
        <w:rPr>
          <w:rFonts w:ascii="TH SarabunPSK" w:hAnsi="TH SarabunPSK" w:cs="TH SarabunPSK"/>
          <w:sz w:val="24"/>
          <w:szCs w:val="32"/>
        </w:rPr>
        <w:t>-</w:t>
      </w:r>
    </w:p>
    <w:p w14:paraId="5EB6BC2E" w14:textId="376A5B8F" w:rsidR="00E86FBB" w:rsidRPr="00027021" w:rsidRDefault="00E86FBB" w:rsidP="00815781">
      <w:pPr>
        <w:pStyle w:val="a3"/>
        <w:tabs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14:paraId="564DD86A" w14:textId="77777777" w:rsidR="00E86FBB" w:rsidRPr="00027021" w:rsidRDefault="00E86FBB" w:rsidP="002B24AC">
      <w:pPr>
        <w:pStyle w:val="a3"/>
        <w:tabs>
          <w:tab w:val="left" w:pos="1134"/>
          <w:tab w:val="left" w:pos="1418"/>
        </w:tabs>
        <w:spacing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u w:val="single"/>
          <w:cs/>
        </w:rPr>
        <w:t>ตารางที่ ๕</w:t>
      </w:r>
      <w:r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  ตารางแผนบริหารความเสี่ยง</w:t>
      </w:r>
    </w:p>
    <w:p w14:paraId="1CB8641E" w14:textId="78786C9C" w:rsidR="009D314B" w:rsidRPr="00027021" w:rsidRDefault="00A76A5E" w:rsidP="00E86FBB">
      <w:pPr>
        <w:pStyle w:val="a3"/>
        <w:tabs>
          <w:tab w:val="left" w:pos="1134"/>
          <w:tab w:val="left" w:pos="1418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32"/>
        </w:rPr>
      </w:pPr>
      <w:r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   แผนบริหารความเสี่ยง</w:t>
      </w:r>
      <w:r w:rsidR="00773DCE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องค์การบริหารส่วน</w:t>
      </w:r>
      <w:r w:rsidR="00CC352B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ตำบลนาบัว</w:t>
      </w:r>
      <w:r w:rsidR="00773DCE" w:rsidRP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 xml:space="preserve"> ประจำปีงบประมาณ  </w:t>
      </w:r>
      <w:r w:rsidR="00027021">
        <w:rPr>
          <w:rFonts w:ascii="TH SarabunPSK" w:hAnsi="TH SarabunPSK" w:cs="TH SarabunPSK"/>
          <w:b/>
          <w:bCs/>
          <w:color w:val="000000" w:themeColor="text1"/>
          <w:sz w:val="24"/>
          <w:szCs w:val="32"/>
          <w:cs/>
        </w:rPr>
        <w:t>๒๕๖</w:t>
      </w:r>
      <w:r w:rsidR="002A7907">
        <w:rPr>
          <w:rFonts w:ascii="TH SarabunPSK" w:hAnsi="TH SarabunPSK" w:cs="TH SarabunPSK" w:hint="cs"/>
          <w:b/>
          <w:bCs/>
          <w:color w:val="000000" w:themeColor="text1"/>
          <w:sz w:val="24"/>
          <w:szCs w:val="32"/>
          <w:cs/>
        </w:rPr>
        <w:t>๘</w:t>
      </w:r>
    </w:p>
    <w:tbl>
      <w:tblPr>
        <w:tblStyle w:val="a5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127"/>
        <w:gridCol w:w="2409"/>
        <w:gridCol w:w="2155"/>
        <w:gridCol w:w="4366"/>
      </w:tblGrid>
      <w:tr w:rsidR="002B24AC" w:rsidRPr="00027021" w14:paraId="5EE33E5B" w14:textId="77777777" w:rsidTr="00647D19">
        <w:trPr>
          <w:trHeight w:val="734"/>
        </w:trPr>
        <w:tc>
          <w:tcPr>
            <w:tcW w:w="2127" w:type="dxa"/>
            <w:shd w:val="clear" w:color="auto" w:fill="FBD4B4" w:themeFill="accent6" w:themeFillTint="66"/>
            <w:vAlign w:val="center"/>
          </w:tcPr>
          <w:p w14:paraId="68E59715" w14:textId="77777777" w:rsidR="002B24AC" w:rsidRPr="00027021" w:rsidRDefault="002B24AC" w:rsidP="00370BB0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ความเสี่ยงด้าน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4AE1E5B5" w14:textId="6B0FE2C6" w:rsidR="002B24AC" w:rsidRPr="00027021" w:rsidRDefault="002B24AC" w:rsidP="007A255D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กระบวนการงาน</w:t>
            </w:r>
          </w:p>
        </w:tc>
        <w:tc>
          <w:tcPr>
            <w:tcW w:w="2155" w:type="dxa"/>
            <w:shd w:val="clear" w:color="auto" w:fill="FBD4B4" w:themeFill="accent6" w:themeFillTint="66"/>
            <w:vAlign w:val="center"/>
          </w:tcPr>
          <w:p w14:paraId="57362BDE" w14:textId="77777777" w:rsidR="002B24AC" w:rsidRPr="00027021" w:rsidRDefault="002B24AC" w:rsidP="004C545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 พฤติการณ์ความเสี่ยงการทุจริต</w:t>
            </w:r>
          </w:p>
        </w:tc>
        <w:tc>
          <w:tcPr>
            <w:tcW w:w="4366" w:type="dxa"/>
            <w:shd w:val="clear" w:color="auto" w:fill="FBD4B4" w:themeFill="accent6" w:themeFillTint="66"/>
            <w:vAlign w:val="center"/>
          </w:tcPr>
          <w:p w14:paraId="543DB8B1" w14:textId="5F1BF4D1" w:rsidR="002B24AC" w:rsidRPr="00027021" w:rsidRDefault="002B24AC" w:rsidP="004C5453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มาตรการป้องกันการทุจริต</w:t>
            </w:r>
          </w:p>
        </w:tc>
      </w:tr>
      <w:tr w:rsidR="002B24AC" w:rsidRPr="00027021" w14:paraId="5893EF70" w14:textId="77777777" w:rsidTr="00647D19">
        <w:tc>
          <w:tcPr>
            <w:tcW w:w="2127" w:type="dxa"/>
          </w:tcPr>
          <w:p w14:paraId="4EDC2404" w14:textId="77777777" w:rsidR="002B24AC" w:rsidRPr="00027021" w:rsidRDefault="002B24AC" w:rsidP="002B24AC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ความเสี่ยงการทุจริตที่เกี่ยวข้องกับการพิจารณา อนุมัติ อนุญาต</w:t>
            </w:r>
          </w:p>
        </w:tc>
        <w:tc>
          <w:tcPr>
            <w:tcW w:w="2409" w:type="dxa"/>
          </w:tcPr>
          <w:p w14:paraId="6E5E8A10" w14:textId="724102A8" w:rsidR="002B24AC" w:rsidRPr="00027021" w:rsidRDefault="00CD7870" w:rsidP="002B24AC">
            <w:pPr>
              <w:tabs>
                <w:tab w:val="left" w:pos="567"/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เจ้าหน้าที่เรียกรับผลประโยชน์ในระหว่างออกตรวจสถานที่ตั้งที่ขออนุญาตประกอบกิจการ โดยเอื้อ</w:t>
            </w:r>
            <w:r w:rsidR="00925340" w:rsidRPr="000270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2155" w:type="dxa"/>
          </w:tcPr>
          <w:p w14:paraId="3BE37522" w14:textId="669AF09A" w:rsidR="002B24AC" w:rsidRPr="00027021" w:rsidRDefault="002B24AC" w:rsidP="00A90B26">
            <w:pPr>
              <w:tabs>
                <w:tab w:val="left" w:pos="567"/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การตรวจสอบสถานที่ตั้งที่ขออนุญาตประกอบกิจการ อาจมีการเอื้อประโยชน์ให้กับผู้ขออนุญาตบางรายในกรณีที่ตั้งสถานประกอบการ ไม่เป็นไปตามหลักเกณฑ์ </w:t>
            </w:r>
          </w:p>
        </w:tc>
        <w:tc>
          <w:tcPr>
            <w:tcW w:w="4366" w:type="dxa"/>
          </w:tcPr>
          <w:p w14:paraId="201173CB" w14:textId="603E1178" w:rsidR="002B24AC" w:rsidRPr="00027021" w:rsidRDefault="00027021" w:rsidP="002D5003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A90B26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. เจ้าหน้าที่ผู้มีหน้าที่ออกตรวจสถานประกอบการให้จัดทำรายงานผลการตรวจสอบพร้อมแนบรูปถ่ายสถานประกอบการเสนอผู้บริหารประกอบ การพิจารณาอนุญาต</w:t>
            </w:r>
            <w:r w:rsidR="00A90B26" w:rsidRPr="000270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A90B26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.  ตรวจสอบเอกสารหลักฐานประกอบคำขอ</w:t>
            </w:r>
            <w:r w:rsidR="002D5003" w:rsidRPr="000270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2D5003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="002D5003" w:rsidRPr="000270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หากมีการฝ่าฝืนหรือกระทำผิดตามแนวทางปฏิบัติดังกล่าวข้างต้น จะต้องได้รับการพิจารณาทางวินัยตามระเบียบข้อบังคับ</w:t>
            </w:r>
          </w:p>
        </w:tc>
      </w:tr>
      <w:tr w:rsidR="002B24AC" w:rsidRPr="00027021" w14:paraId="383CF923" w14:textId="77777777" w:rsidTr="00647D19">
        <w:tc>
          <w:tcPr>
            <w:tcW w:w="2127" w:type="dxa"/>
          </w:tcPr>
          <w:p w14:paraId="3E557A79" w14:textId="4A07E34F" w:rsidR="002B24AC" w:rsidRPr="00027021" w:rsidRDefault="00CD7870" w:rsidP="002B24AC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ความเสี่ยงการทุจริตในความโปร่งใสของการใช้อำนาจและตำแหน่งหน้าที่</w:t>
            </w:r>
          </w:p>
        </w:tc>
        <w:tc>
          <w:tcPr>
            <w:tcW w:w="2409" w:type="dxa"/>
          </w:tcPr>
          <w:p w14:paraId="7048452D" w14:textId="2B3E1365" w:rsidR="002B24AC" w:rsidRPr="00027021" w:rsidRDefault="00CD7870" w:rsidP="004C5453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เจ้าหน้าที่เรียกรับเงินเพื่อรับพนักงานจ้างเข้าทำงาน</w:t>
            </w:r>
          </w:p>
        </w:tc>
        <w:tc>
          <w:tcPr>
            <w:tcW w:w="2155" w:type="dxa"/>
          </w:tcPr>
          <w:p w14:paraId="1F92CBA8" w14:textId="25C6BDE3" w:rsidR="002B24AC" w:rsidRPr="00027021" w:rsidRDefault="002B24AC" w:rsidP="004C5453">
            <w:pPr>
              <w:tabs>
                <w:tab w:val="left" w:pos="85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7021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eastAsia="zh-CN"/>
              </w:rPr>
              <w:t>การเรียกรับเงิน ผลประโยชน์ เพื่อรับพนักงานเข้าทำงาน</w:t>
            </w:r>
          </w:p>
        </w:tc>
        <w:tc>
          <w:tcPr>
            <w:tcW w:w="4366" w:type="dxa"/>
          </w:tcPr>
          <w:p w14:paraId="5D9BACB1" w14:textId="15283255" w:rsidR="002B24AC" w:rsidRPr="00027021" w:rsidRDefault="00027021" w:rsidP="004C5453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5453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. จัดให้มีการประชาสัมพันธ์การรับสมัคร</w:t>
            </w:r>
            <w:r w:rsidR="009E4427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</w:t>
            </w:r>
            <w:r w:rsidR="004C5453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="009E4427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สื่อประชาสัมพันธ์ตามช่องทางต่าง ๆ</w:t>
            </w:r>
            <w:r w:rsidR="009E4427" w:rsidRPr="000270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9E4427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>.  ห้ามเจ้าหน้าที่ผู้มีหน้าที่ในการรับสมัครพนักงานเรียกรับผลประโยชน์ในการรับพนักงานเข้าทำงาน</w:t>
            </w:r>
            <w:r w:rsidR="009E4427" w:rsidRPr="000270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9E4427" w:rsidRPr="000270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="009E4427" w:rsidRPr="0002702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หากมีการฝ่าฝืนหรือกระทำผิดตามแนวทางปฏิบัติดังกล่าวข้างต้น จะต้องได้รับการพิจารณาทางวินัยตามระเบียบข้อบังคับ</w:t>
            </w:r>
          </w:p>
        </w:tc>
      </w:tr>
    </w:tbl>
    <w:p w14:paraId="162E90B4" w14:textId="07B0F962" w:rsidR="001D7693" w:rsidRDefault="001D7693" w:rsidP="001D7693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29FD1CB5" w14:textId="0AE0BCA7" w:rsidR="00F32AE8" w:rsidRDefault="00F32AE8" w:rsidP="001D7693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2AD5E0F4" w14:textId="77777777" w:rsidR="002A7907" w:rsidRPr="00027021" w:rsidRDefault="002A7907" w:rsidP="001D7693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13720CD4" w14:textId="4AC53622" w:rsidR="00E74476" w:rsidRPr="00027021" w:rsidRDefault="0087639D" w:rsidP="001D7693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5781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5781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279C3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5781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32AE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</w:t>
      </w:r>
      <w:r w:rsidR="00955B66" w:rsidRPr="0002702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E74476" w:rsidRPr="00027021">
        <w:rPr>
          <w:rFonts w:ascii="TH SarabunPSK" w:hAnsi="TH SarabunPSK" w:cs="TH SarabunPSK"/>
          <w:sz w:val="32"/>
          <w:szCs w:val="32"/>
          <w:cs/>
        </w:rPr>
        <w:t>ผู้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>จัดทำ</w:t>
      </w:r>
      <w:r w:rsidR="00637674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7674" w:rsidRPr="00027021">
        <w:rPr>
          <w:rFonts w:ascii="TH SarabunPSK" w:hAnsi="TH SarabunPSK" w:cs="TH SarabunPSK"/>
          <w:sz w:val="32"/>
          <w:szCs w:val="32"/>
          <w:cs/>
        </w:rPr>
        <w:tab/>
      </w:r>
      <w:r w:rsidR="00815781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279C3" w:rsidRPr="000270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15781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279C3" w:rsidRPr="000270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15781" w:rsidRPr="00027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32AE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>ผู้</w:t>
      </w:r>
      <w:r w:rsidR="00F32AE8">
        <w:rPr>
          <w:rFonts w:ascii="TH SarabunPSK" w:hAnsi="TH SarabunPSK" w:cs="TH SarabunPSK" w:hint="cs"/>
          <w:sz w:val="32"/>
          <w:szCs w:val="32"/>
          <w:cs/>
        </w:rPr>
        <w:t>ตรวจทาน</w:t>
      </w:r>
    </w:p>
    <w:p w14:paraId="054DEF97" w14:textId="34088880" w:rsidR="00F32AE8" w:rsidRDefault="00863164" w:rsidP="00E74476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Cs w:val="2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0B1D"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59C5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0B1D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>(นา</w:t>
      </w:r>
      <w:r w:rsidR="00F32AE8">
        <w:rPr>
          <w:rFonts w:ascii="TH SarabunPSK" w:hAnsi="TH SarabunPSK" w:cs="TH SarabunPSK" w:hint="cs"/>
          <w:sz w:val="32"/>
          <w:szCs w:val="32"/>
          <w:cs/>
        </w:rPr>
        <w:t>ยจักรพง</w:t>
      </w:r>
      <w:proofErr w:type="spellStart"/>
      <w:r w:rsidR="00F32AE8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F32AE8">
        <w:rPr>
          <w:rFonts w:ascii="TH SarabunPSK" w:hAnsi="TH SarabunPSK" w:cs="TH SarabunPSK" w:hint="cs"/>
          <w:sz w:val="32"/>
          <w:szCs w:val="32"/>
          <w:cs/>
        </w:rPr>
        <w:t xml:space="preserve">  สุดแสง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ab/>
      </w:r>
      <w:r w:rsidR="00815781" w:rsidRPr="0002702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2F59C5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52A2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59C5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2AE8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2F59C5"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>(</w:t>
      </w:r>
      <w:r w:rsidR="002A7907" w:rsidRPr="002A7907">
        <w:rPr>
          <w:rFonts w:ascii="TH SarabunPSK" w:hAnsi="TH SarabunPSK" w:cs="TH SarabunPSK"/>
          <w:sz w:val="32"/>
          <w:szCs w:val="32"/>
          <w:cs/>
        </w:rPr>
        <w:t>นายบุญชัย      ยืนนาน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>)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465E851" w14:textId="6473C461" w:rsidR="00F32AE8" w:rsidRDefault="00E74476" w:rsidP="002A790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นักวิชาการตรวจสอบภายใน</w:t>
      </w:r>
      <w:r w:rsidR="00F32AE8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ab/>
      </w:r>
      <w:r w:rsidR="004279C3"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52A2" w:rsidRPr="0002702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A790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F32AE8" w:rsidRPr="00F32AE8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</w:t>
      </w:r>
      <w:r w:rsidR="00CC352B">
        <w:rPr>
          <w:rFonts w:ascii="TH SarabunPSK" w:hAnsi="TH SarabunPSK" w:cs="TH SarabunPSK"/>
          <w:sz w:val="32"/>
          <w:szCs w:val="32"/>
          <w:cs/>
        </w:rPr>
        <w:t>ตำบลนาบัว</w:t>
      </w:r>
      <w:r w:rsidR="00F32AE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429A0A" w14:textId="17F9A720" w:rsidR="002A7907" w:rsidRDefault="002A7907" w:rsidP="00F32AE8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3CA3287" w14:textId="2B5BDB13" w:rsidR="002A7907" w:rsidRDefault="002A7907" w:rsidP="00F32AE8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1C319D" w14:textId="77777777" w:rsidR="002A7907" w:rsidRDefault="002A7907" w:rsidP="00F32AE8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3A4C1F" w14:textId="58601945" w:rsidR="00F32AE8" w:rsidRDefault="002A7907" w:rsidP="00F32AE8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11033">
        <w:rPr>
          <w:rFonts w:ascii="TH SarabunPSK" w:hAnsi="TH SarabunPSK" w:cs="TH SarabunPSK"/>
          <w:sz w:val="32"/>
          <w:szCs w:val="32"/>
          <w:cs/>
        </w:rPr>
        <w:t xml:space="preserve">ร้อยตำรวจเอก                       </w:t>
      </w:r>
      <w:r w:rsidR="00F32AE8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F32AE8" w:rsidRPr="00027021">
        <w:rPr>
          <w:rFonts w:ascii="TH SarabunPSK" w:hAnsi="TH SarabunPSK" w:cs="TH SarabunPSK"/>
          <w:sz w:val="32"/>
          <w:szCs w:val="32"/>
          <w:cs/>
        </w:rPr>
        <w:t>ผู้</w:t>
      </w:r>
      <w:r w:rsidR="00F32AE8"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60C2F113" w14:textId="7F08DB9C" w:rsidR="00F32AE8" w:rsidRDefault="002A7907" w:rsidP="00F32AE8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32AE8">
        <w:rPr>
          <w:rFonts w:ascii="TH SarabunPSK" w:hAnsi="TH SarabunPSK" w:cs="TH SarabunPSK" w:hint="cs"/>
          <w:sz w:val="32"/>
          <w:szCs w:val="32"/>
          <w:cs/>
        </w:rPr>
        <w:t>(</w:t>
      </w:r>
      <w:r w:rsidRPr="002A7907">
        <w:rPr>
          <w:rFonts w:ascii="TH SarabunPSK" w:hAnsi="TH SarabunPSK" w:cs="TH SarabunPSK"/>
          <w:sz w:val="32"/>
          <w:szCs w:val="32"/>
          <w:cs/>
        </w:rPr>
        <w:t>สุรพล  บุญไชยศรี</w:t>
      </w:r>
      <w:r w:rsidR="00F32AE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962E6C7" w14:textId="11DDE649" w:rsidR="00E74476" w:rsidRPr="00027021" w:rsidRDefault="002A7907" w:rsidP="00F32AE8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7693" w:rsidRPr="00027021">
        <w:rPr>
          <w:rFonts w:ascii="TH SarabunPSK" w:hAnsi="TH SarabunPSK" w:cs="TH SarabunPSK"/>
          <w:sz w:val="32"/>
          <w:szCs w:val="32"/>
          <w:cs/>
        </w:rPr>
        <w:t>นายก</w:t>
      </w:r>
      <w:r w:rsidR="00027021" w:rsidRPr="00027021">
        <w:rPr>
          <w:rFonts w:ascii="TH SarabunPSK" w:hAnsi="TH SarabunPSK" w:cs="TH SarabunPSK"/>
          <w:sz w:val="32"/>
          <w:szCs w:val="32"/>
          <w:cs/>
        </w:rPr>
        <w:t>องค์การบริหารส่วน</w:t>
      </w:r>
      <w:r w:rsidR="00CC352B">
        <w:rPr>
          <w:rFonts w:ascii="TH SarabunPSK" w:hAnsi="TH SarabunPSK" w:cs="TH SarabunPSK"/>
          <w:sz w:val="32"/>
          <w:szCs w:val="32"/>
          <w:cs/>
        </w:rPr>
        <w:t>ตำบลนาบัว</w:t>
      </w:r>
    </w:p>
    <w:p w14:paraId="47654172" w14:textId="0660E526" w:rsidR="00D04787" w:rsidRDefault="00D04787" w:rsidP="00E86FBB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E43A33E" w14:textId="3B987C0C" w:rsidR="00647D19" w:rsidRDefault="002A7907" w:rsidP="00E86FBB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๑๒-</w:t>
      </w:r>
    </w:p>
    <w:p w14:paraId="63DB9BB8" w14:textId="77777777" w:rsidR="002A7907" w:rsidRPr="00027021" w:rsidRDefault="002A7907" w:rsidP="00E86FBB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cs/>
        </w:rPr>
      </w:pPr>
    </w:p>
    <w:p w14:paraId="128C86A3" w14:textId="77777777" w:rsidR="00D04787" w:rsidRPr="00027021" w:rsidRDefault="00D04787" w:rsidP="00D04787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27021">
        <w:rPr>
          <w:rFonts w:ascii="TH SarabunPSK" w:hAnsi="TH SarabunPSK" w:cs="TH SarabunPSK"/>
          <w:b/>
          <w:bCs/>
          <w:noProof/>
          <w:sz w:val="36"/>
          <w:szCs w:val="36"/>
          <w:cs/>
        </w:rPr>
        <w:t>ภาคผนวก</w:t>
      </w:r>
    </w:p>
    <w:p w14:paraId="3415D4FC" w14:textId="77777777" w:rsidR="00D04787" w:rsidRPr="00027021" w:rsidRDefault="00D04787" w:rsidP="00D04787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27021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ตัวอย่าง รูปแบบความเสี่ยงการทุจริต </w:t>
      </w:r>
    </w:p>
    <w:p w14:paraId="4498A31C" w14:textId="77777777" w:rsidR="00D04787" w:rsidRPr="00027021" w:rsidRDefault="00D04787" w:rsidP="00D04787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EB641AA" w14:textId="77777777" w:rsidR="00D04787" w:rsidRPr="00027021" w:rsidRDefault="00D04787" w:rsidP="00D04787">
      <w:pPr>
        <w:shd w:val="clear" w:color="auto" w:fill="DBE5F1" w:themeFill="accent1" w:themeFillTint="33"/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ตัวอย่าง   รูปแบบความเสี่ยงการทุจริตที่เกี่ยวข้องกับการพิจารณาอนุมัติ อนุญาต</w:t>
      </w:r>
    </w:p>
    <w:p w14:paraId="2101DE17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before="240"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เรียกรับโดยเฉพาะการขออนุญาตก่อสร้างอาคาร / คอนโด บ้านจัดสรร / โรงงาน</w:t>
      </w:r>
    </w:p>
    <w:p w14:paraId="5FB1EF32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ผลประโยชน์ทับซ้อน รับจ้างเขียนแบบแปลน และตรวจเอง (ถึงแม้ราชการจะให้มีแบบมาตรฐาน </w:t>
      </w:r>
    </w:p>
    <w:p w14:paraId="48323F02" w14:textId="77777777" w:rsidR="00D04787" w:rsidRPr="00027021" w:rsidRDefault="00D04787" w:rsidP="00D04787">
      <w:pPr>
        <w:pStyle w:val="a3"/>
        <w:tabs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อำนวยความสะดวกให้กับประชาชนก็ตาม แต่การขออนุญาตต้องมี ผังประกอบ จึงต้องว่าจ้าง </w:t>
      </w:r>
    </w:p>
    <w:p w14:paraId="4AA81481" w14:textId="77777777" w:rsidR="00D04787" w:rsidRPr="00027021" w:rsidRDefault="00D04787" w:rsidP="00D04787">
      <w:pPr>
        <w:pStyle w:val="a3"/>
        <w:tabs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ผู้ตรวจ หรือผู้อนุมัติ อนุญาต จะได้ผ่านง่าย)</w:t>
      </w:r>
    </w:p>
    <w:p w14:paraId="2D277E78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เจ้าหน้าที่ของรัฐ สมยอม หรือมีส่วนรู้เห็นกับบุคคลหรือนิติบุคคลในการดำเนินการก่อสร้าง </w:t>
      </w:r>
    </w:p>
    <w:p w14:paraId="5F2B80C2" w14:textId="77777777" w:rsidR="00D04787" w:rsidRPr="00027021" w:rsidRDefault="00D04787" w:rsidP="00D04787">
      <w:pPr>
        <w:pStyle w:val="a3"/>
        <w:tabs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ดัดแปลง รื้อถอน หรือเคลื่อนย้ายอาคารโดยมิชอบด้วยกฎหมาย</w:t>
      </w:r>
    </w:p>
    <w:p w14:paraId="22F7710A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เจ้าหน้าที่ของรัฐ สมยอม หรือมีส่วนรู้เห็นกับบุคคลหรือนิติบุคคลในการใช้อาคารที่ไม่ตรงกับ</w:t>
      </w:r>
    </w:p>
    <w:p w14:paraId="09B848F4" w14:textId="77777777" w:rsidR="00D04787" w:rsidRPr="00027021" w:rsidRDefault="00D04787" w:rsidP="00D04787">
      <w:pPr>
        <w:pStyle w:val="a3"/>
        <w:tabs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 ใบรับรองใบอนุญาตหรือที่ยื่นแจ้งต่อเจ้าพนักงานท้องถิ่น</w:t>
      </w:r>
    </w:p>
    <w:p w14:paraId="7DD37494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การประเมินภาษีที่ต่ำกว่าความเป็นจริง </w:t>
      </w:r>
    </w:p>
    <w:p w14:paraId="342C5DF5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เรียกรับสินบนโดยใช้ตัวกลาง เก็บค่าใช้จ่ายรายเดือน (ค่าคุ้มครอง) จากผู้ประกอบการ</w:t>
      </w:r>
    </w:p>
    <w:p w14:paraId="251D5426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พนักงาน เจ้าหน้าที่หรือลูกจ้างเหมาของหน่วยงานเป็นตัวแทนการยื่นคำขอจดทะเบียน ในการ</w:t>
      </w:r>
    </w:p>
    <w:p w14:paraId="71320EF7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ขออนุมัติ อนุญาต โดยเรียกรับผลประโยชน์หรือเรียกเก็บค่าธรรมเนียมเพื่อสิทธิพิเศษ </w:t>
      </w:r>
    </w:p>
    <w:p w14:paraId="28751FC7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การดำเนินการยื่นคำขออนุญาต ไม่มีกรอบระยะเวลากำหนดที่ชัดเจนอาจก่อให้เกิดการเรียกรับ</w:t>
      </w:r>
    </w:p>
    <w:p w14:paraId="3050ED7C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สินบนเพื่อความรวดเร็วในการพิจารณาอนุมัติ อนุญาต </w:t>
      </w:r>
    </w:p>
    <w:p w14:paraId="2BB37FDF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การเปิดตรวจสินค้าของเจ้าหน้าที่แต่ละคน ใช้ดุลพินิจไม่เป็นมาตรฐานเดียวกัน</w:t>
      </w:r>
    </w:p>
    <w:p w14:paraId="203D4EFA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การใช้ดุลพินิจในการตรวจสอบความครบถ้วนของเอกสารไม่เป็นมาตรฐานเดียวกัน</w:t>
      </w:r>
    </w:p>
    <w:p w14:paraId="6B0B92CD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การตรวจเอกสารไม่ครบถ้วนตามที่ระบุไว้ในคำขอ</w:t>
      </w:r>
      <w:r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Pr="00027021">
        <w:rPr>
          <w:rFonts w:ascii="TH SarabunPSK" w:hAnsi="TH SarabunPSK" w:cs="TH SarabunPSK"/>
          <w:sz w:val="32"/>
          <w:szCs w:val="32"/>
          <w:cs/>
        </w:rPr>
        <w:t>แต่มีการรับเรื่องไว้</w:t>
      </w:r>
    </w:p>
    <w:p w14:paraId="360BB557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การเก็บเรื่องไว้ไม่แจ้งผู้ประกอบการ</w:t>
      </w:r>
      <w:r w:rsidRPr="00027021">
        <w:rPr>
          <w:rFonts w:ascii="TH SarabunPSK" w:hAnsi="TH SarabunPSK" w:cs="TH SarabunPSK"/>
          <w:sz w:val="32"/>
          <w:szCs w:val="32"/>
        </w:rPr>
        <w:t xml:space="preserve"> </w:t>
      </w:r>
      <w:r w:rsidRPr="00027021">
        <w:rPr>
          <w:rFonts w:ascii="TH SarabunPSK" w:hAnsi="TH SarabunPSK" w:cs="TH SarabunPSK"/>
          <w:sz w:val="32"/>
          <w:szCs w:val="32"/>
          <w:cs/>
        </w:rPr>
        <w:t>เพื่อเรียกรับผลประโยชน์</w:t>
      </w:r>
    </w:p>
    <w:p w14:paraId="7A388F9C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การพิจารณาตรวจสอบและเสนอความเห็นของการอนุมัติ อนุญาต ไม่ดำเนินการตามลำดับคำขอ</w:t>
      </w:r>
    </w:p>
    <w:p w14:paraId="66EA5F09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เจ้าหน้าที่มีการยกเลิกใบเสร็จรับเงินในระบบทำให้การรายงานการรับเงินประจำวันน้อยกว่า</w:t>
      </w:r>
    </w:p>
    <w:p w14:paraId="484CD6C7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ที่รับไว้จริง/รับเงินและออกใบเสร็จการรับเงินแล้วแต่ไม่นำเงินสด เช็ค นำฝากธนาคารในวันนั้น </w:t>
      </w:r>
    </w:p>
    <w:p w14:paraId="46D86975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แต่นำฝากในภายหลัง และอาจนำเงินไปใช้ส่วนตัวก่อน</w:t>
      </w:r>
    </w:p>
    <w:p w14:paraId="77528D2F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ในขั้นตอนการพิจารณาตรวจสอบตามปกติจะมีการใช้เวลาในการพิจารณาตรวจสอบ ๑ วัน </w:t>
      </w:r>
    </w:p>
    <w:p w14:paraId="34FF428E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แต่ในบางกรณีอาจมีความจำเป็นจะต้องทำการพิจารณาเกิน ๑ วันทำการ เช่น กรณีมีความ </w:t>
      </w:r>
    </w:p>
    <w:p w14:paraId="3FA90C71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จำเป็นต้องมีการนัดหมายกับผู้ขอรับใบอนุญาตเพื่อลงพื้นที่ทำการตรวจสอบสถานประกอบการ </w:t>
      </w:r>
    </w:p>
    <w:p w14:paraId="534F1022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ก่อนพิจารณา ออกใบอนุญาต มีความเสี่ยงที่เจ้าหน้าที่อาจอาศัยช่องว่างหรือแสวงหาประโยชน์ </w:t>
      </w:r>
    </w:p>
    <w:p w14:paraId="1B2AD453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โดยมิชอบ อาจเรียกรับในขั้นตอนของการพิจารณา</w:t>
      </w:r>
    </w:p>
    <w:p w14:paraId="5520442D" w14:textId="7AF1C6FE" w:rsidR="00D04787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การดำเนินการออกคำร้องมีการลัดคิวให้กับลูกค้ากลุ่มธุรกิจ</w:t>
      </w:r>
    </w:p>
    <w:p w14:paraId="286C06B8" w14:textId="122A05A1" w:rsidR="002A7907" w:rsidRDefault="002A7907" w:rsidP="002A790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๑๓-</w:t>
      </w:r>
    </w:p>
    <w:p w14:paraId="7126A64F" w14:textId="77777777" w:rsidR="002A7907" w:rsidRPr="00027021" w:rsidRDefault="002A7907" w:rsidP="002A790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1E44BE3" w14:textId="77777777" w:rsidR="00D04787" w:rsidRPr="00F32AE8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32AE8">
        <w:rPr>
          <w:rFonts w:ascii="TH SarabunPSK" w:hAnsi="TH SarabunPSK" w:cs="TH SarabunPSK"/>
          <w:sz w:val="32"/>
          <w:szCs w:val="32"/>
          <w:cs/>
        </w:rPr>
        <w:t>รับสินบนจากลูกค้าเพื่อให้ตรวจผ่านมาตรฐาน</w:t>
      </w:r>
    </w:p>
    <w:p w14:paraId="3E401FA1" w14:textId="77777777" w:rsidR="00D04787" w:rsidRPr="00F32AE8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32AE8">
        <w:rPr>
          <w:rFonts w:ascii="TH SarabunPSK" w:hAnsi="TH SarabunPSK" w:cs="TH SarabunPSK"/>
          <w:sz w:val="32"/>
          <w:szCs w:val="32"/>
          <w:cs/>
        </w:rPr>
        <w:t>การตรวจสอบสถานที่ตั้งที่ขออนุญาตประกอบกิจการ อาจมีการเอื้อประโยชน์ให้กับผู้ขออนุญาต</w:t>
      </w:r>
    </w:p>
    <w:p w14:paraId="3D0A2700" w14:textId="77777777" w:rsidR="00D04787" w:rsidRPr="00F32AE8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F32AE8">
        <w:rPr>
          <w:rFonts w:ascii="TH SarabunPSK" w:hAnsi="TH SarabunPSK" w:cs="TH SarabunPSK"/>
          <w:sz w:val="32"/>
          <w:szCs w:val="32"/>
          <w:cs/>
        </w:rPr>
        <w:t xml:space="preserve">    บางรายในกรณีที่ตั้งสถานประกอบการ ไม่เป็นไปตามหลักเกณฑ์ </w:t>
      </w:r>
    </w:p>
    <w:p w14:paraId="4986F7BA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การสุ่มตรวจสอบสถานที่ตั้งสถานบริการ/สถานประกอบการที่ขออนุญาต อาจมีการเอื้อประโยชน์</w:t>
      </w:r>
    </w:p>
    <w:p w14:paraId="59DA7468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ให้กับผู้ขออนุญาตบางรายที่ไม่เป็นไปตามหลักเกณฑ์</w:t>
      </w:r>
    </w:p>
    <w:p w14:paraId="2CB0B1D1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การพิจารณาอนุมัติ อนุญาต อาจมีคณะกรรมการบางท่านเอื้อประโยชน์ให้กับผู้ขออนุญาตบางราย</w:t>
      </w:r>
    </w:p>
    <w:p w14:paraId="11A27852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ที่คุณสมบัติไม่ถูกต้องครบถ้วนตามหลักเกณฑ์</w:t>
      </w:r>
    </w:p>
    <w:p w14:paraId="20EE89A7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567"/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เจ้าหน้าที่ของรัฐทำการการปลอมแปลงเอกสารการเบิกจ่าย เช่น ปลอมลายมือชื่อ แก้ไขแบบ</w:t>
      </w:r>
    </w:p>
    <w:p w14:paraId="7A23976B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สำรวจ แก้ไขใบสำคัญรับเงิน มีการใช้หลักฐานเท็จ ใช้บัตรประชาชนของบุคคลที่เสียชีวิตหรือ</w:t>
      </w:r>
    </w:p>
    <w:p w14:paraId="4274D636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    บัตรประชาชนหมดอายุ เป็นต้น</w:t>
      </w:r>
    </w:p>
    <w:p w14:paraId="174AB6A7" w14:textId="77777777" w:rsidR="00D04787" w:rsidRPr="00027021" w:rsidRDefault="00D04787" w:rsidP="00D04787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4DE0C3" w14:textId="77777777" w:rsidR="00D04787" w:rsidRPr="00027021" w:rsidRDefault="00D04787" w:rsidP="00D04787">
      <w:pPr>
        <w:shd w:val="clear" w:color="auto" w:fill="DBE5F1" w:themeFill="accent1" w:themeFillTint="33"/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7021">
        <w:rPr>
          <w:rFonts w:ascii="TH SarabunPSK" w:hAnsi="TH SarabunPSK" w:cs="TH SarabunPSK"/>
          <w:b/>
          <w:bCs/>
          <w:sz w:val="32"/>
          <w:szCs w:val="32"/>
          <w:cs/>
        </w:rPr>
        <w:t>๒.  ตัวอย่าง รูปแบบความเสี่ยงการทุจริตในความโปร่งใสของการใช้อำนาจและตำแหน่งหน้าที่</w:t>
      </w:r>
    </w:p>
    <w:p w14:paraId="4EB4663D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before="120"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การเข้าตรวจ หรือเยี่ยม สถานที่ของผู้ประกอบการ เช่น โรงงาน ร้านค้า </w:t>
      </w: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ฯลฯ โดยมีเจตนา นำไปสู่</w:t>
      </w:r>
    </w:p>
    <w:p w14:paraId="79C32459" w14:textId="77777777" w:rsidR="00D04787" w:rsidRPr="00027021" w:rsidRDefault="00D04787" w:rsidP="00D04787">
      <w:pPr>
        <w:pStyle w:val="a3"/>
        <w:tabs>
          <w:tab w:val="left" w:pos="851"/>
        </w:tabs>
        <w:spacing w:after="0"/>
        <w:ind w:left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การจ่ายเงินพิเศษรายเดือน</w:t>
      </w:r>
    </w:p>
    <w:p w14:paraId="4E5663A4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การเปลี่ยนแปลงข้อกล่าวหา (ฐานความผิด) จากหนักเป็นเบา หรือจากเบาเป็นหนัก</w:t>
      </w:r>
    </w:p>
    <w:p w14:paraId="6339676A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การบิดผันข้อเท็จจริงในสำนวนการสอบสวนคดีอาญา</w:t>
      </w:r>
    </w:p>
    <w:p w14:paraId="2C41295F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การทำบัตรสนเท่ห์ว่ามีเรื่องร้องเรียนผู้ประกอบการเพื่อทำการตรวจ ค้น กรณีผู้ประกอบการ</w:t>
      </w:r>
    </w:p>
    <w:p w14:paraId="5ADCEF83" w14:textId="77777777" w:rsidR="00D04787" w:rsidRPr="00027021" w:rsidRDefault="00D04787" w:rsidP="00D04787">
      <w:pPr>
        <w:pStyle w:val="a3"/>
        <w:tabs>
          <w:tab w:val="left" w:pos="851"/>
        </w:tabs>
        <w:ind w:left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ร้านค้านั้น ๆ ที่ไม่จ่ายเงินพิเศษรายเดือน</w:t>
      </w:r>
    </w:p>
    <w:p w14:paraId="68DD51CC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การใช้ตัวกลางในการรับเงินพิเศษ หรือ เก็บเงินรายเดือน กับผู้ประกอบการต่าง ๆ</w:t>
      </w:r>
    </w:p>
    <w:p w14:paraId="0D97FDD1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การใช้ดุลพินิจในการ อนุมัติ หรือ ยกเว้นระเบียบฯ ที่เอื้อประโยชน์มีผลประโยชน์ทับซ้อน</w:t>
      </w:r>
    </w:p>
    <w:p w14:paraId="1AF0F453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การออกระเบียบ กฎหมาย ข้อสั่งการต่างๆ ที่เอื้อประโยชน์ มีผลประโยชน์ทับซ้อน</w:t>
      </w:r>
    </w:p>
    <w:p w14:paraId="28D9CCE0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การให้ทุนสนับสนุนการศึกษา วิจัยต่าง ๆ ให้กับพรรคพวก มีระบบเส้นสาย ระบบอุปถัมภ์ </w:t>
      </w:r>
    </w:p>
    <w:p w14:paraId="4695741B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การแต่งตั้งคณะกรรมการ อนุกรรมการต่าง ๆ ให้กับพรรคพวก มีระบบเส้นสาย ระบบอุปถัมภ์ </w:t>
      </w:r>
    </w:p>
    <w:p w14:paraId="6E941BA1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ความไม่โปร่งใสในการบริหารงานบุคคล เช่น การชื้อ ขายตำแหน่ง  การประเมินความดีความชอบ </w:t>
      </w:r>
    </w:p>
    <w:p w14:paraId="42F4D7F0" w14:textId="77777777" w:rsidR="00D04787" w:rsidRPr="00027021" w:rsidRDefault="00D04787" w:rsidP="00D04787">
      <w:pPr>
        <w:pStyle w:val="a3"/>
        <w:tabs>
          <w:tab w:val="left" w:pos="851"/>
        </w:tabs>
        <w:ind w:left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การแต่งตั้ง โยกย้าย การดำเนินการวินัย เป็นต้น</w:t>
      </w:r>
    </w:p>
    <w:p w14:paraId="460CF41E" w14:textId="77777777" w:rsidR="00D04787" w:rsidRPr="00F32AE8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32AE8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>การเรียกรับเงิน ผลประโยชน์ เพื่อรับพนักงานเข้าทำงาน/การเรียกเงินค่าแรกเข้า (แป๊ะเจี๊ยะ)</w:t>
      </w:r>
    </w:p>
    <w:p w14:paraId="79FE0C3F" w14:textId="77777777" w:rsidR="00D04787" w:rsidRPr="00F32AE8" w:rsidRDefault="00D04787" w:rsidP="00D04787">
      <w:pPr>
        <w:pStyle w:val="a3"/>
        <w:tabs>
          <w:tab w:val="left" w:pos="851"/>
        </w:tabs>
        <w:ind w:left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เพื่อแลกกับการเข้าเรียนในโรงเรียน</w:t>
      </w:r>
    </w:p>
    <w:p w14:paraId="2228B590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ใช้อำนาจในการแจกจ่าย จัดสรรงบประมาณ ลงพื้นที่ หรือจัดทำโครงการ ที่มีผลประโยชน์ทับซ้อน</w:t>
      </w:r>
    </w:p>
    <w:p w14:paraId="0ECA25B7" w14:textId="77777777" w:rsidR="00D04787" w:rsidRPr="00027021" w:rsidRDefault="00D04787" w:rsidP="00D04787">
      <w:pPr>
        <w:pStyle w:val="a3"/>
        <w:tabs>
          <w:tab w:val="left" w:pos="851"/>
        </w:tabs>
        <w:ind w:left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หรือมีการแลกรับผลประโยชน์ในภายหลัง</w:t>
      </w:r>
    </w:p>
    <w:p w14:paraId="7C158D22" w14:textId="72C72712" w:rsidR="00D04787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การประเมินราคาไม่ตรงกับสภาพทรัพย์สินที่นำมาจำนำ</w:t>
      </w:r>
    </w:p>
    <w:p w14:paraId="5D32DFD7" w14:textId="673EEEA6" w:rsidR="002A7907" w:rsidRDefault="002A7907" w:rsidP="002A7907">
      <w:pPr>
        <w:pStyle w:val="a3"/>
        <w:tabs>
          <w:tab w:val="left" w:pos="851"/>
        </w:tabs>
        <w:spacing w:after="0"/>
        <w:ind w:left="567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๑๔-</w:t>
      </w:r>
    </w:p>
    <w:p w14:paraId="74565707" w14:textId="77777777" w:rsidR="002A7907" w:rsidRPr="00027021" w:rsidRDefault="002A7907" w:rsidP="002A7907">
      <w:pPr>
        <w:pStyle w:val="a3"/>
        <w:tabs>
          <w:tab w:val="left" w:pos="851"/>
        </w:tabs>
        <w:spacing w:after="0"/>
        <w:ind w:left="567"/>
        <w:jc w:val="center"/>
        <w:rPr>
          <w:rFonts w:ascii="TH SarabunPSK" w:hAnsi="TH SarabunPSK" w:cs="TH SarabunPSK"/>
          <w:sz w:val="32"/>
          <w:szCs w:val="32"/>
          <w:cs/>
          <w:lang w:eastAsia="zh-CN"/>
        </w:rPr>
      </w:pPr>
    </w:p>
    <w:p w14:paraId="61D43F45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การเปลี่ยนทรัพย์สินที่ลูกค้านำมาจำนำ</w:t>
      </w:r>
    </w:p>
    <w:p w14:paraId="268C25E4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การยักยอกทรัพย์สินที่ได้จากการตรวจค้น จับกุม ไม่ระบุในบัญชีของกลาง</w:t>
      </w:r>
    </w:p>
    <w:p w14:paraId="69965DEA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การลดปริมาณของกลางเพื่อลดโทษ เพื่อเรียกรับผลประโยชน์</w:t>
      </w:r>
    </w:p>
    <w:p w14:paraId="489DBBCA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การกรรโชก (รีดไถ) เรียกเอาทรัพย์จากผู้กระทำความผิด</w:t>
      </w:r>
    </w:p>
    <w:p w14:paraId="663A0FCB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การเข้าตรวจค้น ปกปิด ซ่อนเร้นไม่มีหมายค้น</w:t>
      </w:r>
    </w:p>
    <w:p w14:paraId="5C7CCFA9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การทำร้ายร่างกายเพื่อให้รับสารภาพ</w:t>
      </w:r>
    </w:p>
    <w:p w14:paraId="3B377C55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รู้เห็นกับผู้ที่มาทำการประมูลของหลุดจำนำ มีการให้ข้อมูลการจำหน่ายของหลุดจำนำล่วงหน้า</w:t>
      </w:r>
    </w:p>
    <w:p w14:paraId="5AA99EF8" w14:textId="77777777" w:rsidR="00D04787" w:rsidRPr="00027021" w:rsidRDefault="00D04787" w:rsidP="00D04787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กับพรรคพวกของตนเอง</w:t>
      </w:r>
    </w:p>
    <w:p w14:paraId="384484FC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การแอบอ้างชื่อบุคคลอื่น หรือชื่อลูกค้า ยักยอกทรัพย์สินจำนำออกไป</w:t>
      </w:r>
    </w:p>
    <w:p w14:paraId="37AE78CF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851" w:hanging="284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เจ้าหน้าที่ของรัฐ รู้เห็นในการปลอมแปลงและใช้เอกสารปลอม เช่น การปลอมระวางแผนที่ มีการปกปิดและให้ถ้อยคำรับรองอันเป็นเท็จเกี่ยวกับสภาพที่ดิน    </w:t>
      </w:r>
    </w:p>
    <w:p w14:paraId="3B5D7F0E" w14:textId="77777777" w:rsidR="00D04787" w:rsidRPr="00027021" w:rsidRDefault="00D04787" w:rsidP="00D04787">
      <w:pPr>
        <w:pStyle w:val="a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ผู้บังคับใช้กฎหมาย นำตัวบทกฎหมายไปแสวงหาประโยชน์โดยมิชอบ</w:t>
      </w:r>
    </w:p>
    <w:p w14:paraId="0CE01E78" w14:textId="77777777" w:rsidR="00D04787" w:rsidRPr="00027021" w:rsidRDefault="00D04787" w:rsidP="00D04787">
      <w:pPr>
        <w:shd w:val="clear" w:color="auto" w:fill="DBE5F1" w:themeFill="accent1" w:themeFillTint="33"/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๓. ตัวอย่าง รูปแบบความเสี่ยงการทุจริตในความโปร่งใสของการใช้จ่ายงบประมาณและการบริหารจัดการทรัพยากรภาครัฐ </w:t>
      </w:r>
    </w:p>
    <w:p w14:paraId="0CFDA808" w14:textId="77777777" w:rsidR="00D04787" w:rsidRPr="00027021" w:rsidRDefault="00D04787" w:rsidP="00D0478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A23E47D" w14:textId="77777777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ผู้ใช้น้ำมันรถยนต์ราชการ นำน้ำมันไปใช้ส่วนตัว เช่น การดูดน้ำมันไปใช้ส่วนตัวระหว่างทาง หรือเติมน้ำมันไม่ครบตามใบสั่งจ่าย ส่วนน้ำมันที่เหลือนำใส่ถังหรือทอนเป็นเงินสด</w:t>
      </w:r>
      <w:r w:rsidRPr="00027021">
        <w:rPr>
          <w:rFonts w:ascii="TH SarabunPSK" w:hAnsi="TH SarabunPSK" w:cs="TH SarabunPSK"/>
          <w:sz w:val="32"/>
          <w:szCs w:val="32"/>
        </w:rPr>
        <w:t xml:space="preserve">  </w:t>
      </w:r>
      <w:r w:rsidRPr="00027021">
        <w:rPr>
          <w:rFonts w:ascii="TH SarabunPSK" w:hAnsi="TH SarabunPSK" w:cs="TH SarabunPSK"/>
          <w:sz w:val="32"/>
          <w:szCs w:val="32"/>
          <w:cs/>
        </w:rPr>
        <w:t xml:space="preserve">โดยเจ้าหน้าที่ร่วมมือกับผู้ประกอบการ </w:t>
      </w:r>
    </w:p>
    <w:p w14:paraId="4E018858" w14:textId="77777777" w:rsidR="00D04787" w:rsidRPr="00027021" w:rsidRDefault="00D04787" w:rsidP="00D04787">
      <w:pPr>
        <w:pStyle w:val="a3"/>
        <w:numPr>
          <w:ilvl w:val="0"/>
          <w:numId w:val="16"/>
        </w:num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เบิกเงินราชการตามสิทธิเป็นเท็จ เช่น ค่าล่วงเวลา ค่าเช่าบ้าน ค่าเบี้ยเลี้ยง ค่าพาหนะ ค่าที่พัก</w:t>
      </w:r>
    </w:p>
    <w:p w14:paraId="2BD87867" w14:textId="77777777" w:rsidR="00D04787" w:rsidRPr="00027021" w:rsidRDefault="00D04787" w:rsidP="00D04787">
      <w:pPr>
        <w:pStyle w:val="a3"/>
        <w:numPr>
          <w:ilvl w:val="0"/>
          <w:numId w:val="16"/>
        </w:num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ยักยอกเงินหลวง ปลอมแปลงเอกสารในการเบิกจ่าย</w:t>
      </w:r>
    </w:p>
    <w:p w14:paraId="2A8FD87E" w14:textId="77777777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การสืบราคาที่กำหนดว่าต้อง ๓ ราย ขึ้นไป อาจไม่มีการสืบราคาจากผู้ประกอบการจริง</w:t>
      </w:r>
    </w:p>
    <w:p w14:paraId="6B7121C7" w14:textId="77777777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 xml:space="preserve">ในการกำหนด </w:t>
      </w:r>
      <w:r w:rsidRPr="00027021">
        <w:rPr>
          <w:rFonts w:ascii="TH SarabunPSK" w:hAnsi="TH SarabunPSK" w:cs="TH SarabunPSK"/>
          <w:sz w:val="32"/>
          <w:szCs w:val="32"/>
          <w:lang w:eastAsia="zh-CN"/>
        </w:rPr>
        <w:t xml:space="preserve">TOR  </w:t>
      </w: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การจัดชื้อ จัดจ้าง การจ้างที่ปรึกษา การออกแบบโครงสร้าง มีการกำหนดขอบเขตงาน หรือ เนื้องาน ที่เกินความจำเป็น (</w:t>
      </w:r>
      <w:r w:rsidRPr="00027021">
        <w:rPr>
          <w:rFonts w:ascii="TH SarabunPSK" w:hAnsi="TH SarabunPSK" w:cs="TH SarabunPSK"/>
          <w:sz w:val="32"/>
          <w:szCs w:val="32"/>
          <w:lang w:eastAsia="zh-CN"/>
        </w:rPr>
        <w:t>Over  Designs</w:t>
      </w: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) เพื่อให้มีการประมาณการราคา    ในส่วนนี้โดยมีผลประโยชน์ทับซ้อน</w:t>
      </w:r>
    </w:p>
    <w:p w14:paraId="6E29BE7C" w14:textId="77777777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</w:rPr>
        <w:t>คณะกรรมการกำกับการจ้างที่ปรึกษา /คณะกรรมการตรวจรับงาน มีการตรวจรับ</w:t>
      </w: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ในแต่ละงวดงานหลายครั้ง เกินความจริง เพื่อประโยชน์ในการเบิกค่าเบี้ยประชุม หรือมีการถ่วงเวลาในการเรียกรับ ทั้งที่ไม่มีประเด็นที่เป็นสาระสำคัญ </w:t>
      </w:r>
    </w:p>
    <w:p w14:paraId="527D8A2A" w14:textId="77777777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คณะกรรมการ หรือ อนุกรรมการต่าง ๆ ของหน่วยงานมีการประชุมที่เกินความจำเป็นเพื่อประโยชน์ในการเบิกค่าเบี้ยประชุม</w:t>
      </w:r>
    </w:p>
    <w:p w14:paraId="04675842" w14:textId="6825E4EB" w:rsidR="002A7907" w:rsidRDefault="002A7907" w:rsidP="002A790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-๑๕-</w:t>
      </w:r>
    </w:p>
    <w:p w14:paraId="358B8A4E" w14:textId="77777777" w:rsidR="002A7907" w:rsidRDefault="002A7907" w:rsidP="002A790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2A557C" w14:textId="0BB18D6F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การจัดโครงการต่าง ๆ ของหน่วยงานที่แอบแฝง หรือที่เกินความจำเป็น ทำให้การใช้จ่ายงบประมาณที่ไม่คุ้มค่า โปร่งใส </w:t>
      </w:r>
    </w:p>
    <w:p w14:paraId="341E42ED" w14:textId="77777777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มีการใช้ดุลพินิจในเบิกจ่ายค่าวิทยากรบุคคลภายนอก ที่สูงโดยมีผลประโยชน์แอบแฝง</w:t>
      </w:r>
    </w:p>
    <w:p w14:paraId="07FA3F84" w14:textId="77777777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การกำหนดราคากลางไม่ใช้ค่า </w:t>
      </w:r>
      <w:r w:rsidRPr="00027021">
        <w:rPr>
          <w:rFonts w:ascii="TH SarabunPSK" w:hAnsi="TH SarabunPSK" w:cs="TH SarabunPSK"/>
          <w:sz w:val="32"/>
          <w:szCs w:val="32"/>
          <w:lang w:eastAsia="zh-CN"/>
        </w:rPr>
        <w:t xml:space="preserve">K </w:t>
      </w: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มาปรับ</w:t>
      </w:r>
    </w:p>
    <w:p w14:paraId="26634E05" w14:textId="77777777" w:rsidR="00D04787" w:rsidRPr="00027021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027021">
        <w:rPr>
          <w:rFonts w:ascii="TH SarabunPSK" w:hAnsi="TH SarabunPSK" w:cs="TH SarabunPSK"/>
          <w:sz w:val="32"/>
          <w:szCs w:val="32"/>
          <w:cs/>
          <w:lang w:eastAsia="zh-CN"/>
        </w:rPr>
        <w:t>ผู้รับจ้างขออนุมัติใช้วัสดุ แต่ไม่ได้นำวัสดุที่ขออนุมัติมาใช้</w:t>
      </w:r>
    </w:p>
    <w:p w14:paraId="4AB4EFF4" w14:textId="77777777" w:rsidR="00D04787" w:rsidRPr="00F32AE8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>ผู้รับจ้างปล่อยปละละเลยให้ผู้รับจ้างเหมาช่วง</w:t>
      </w:r>
    </w:p>
    <w:p w14:paraId="1A665130" w14:textId="77777777" w:rsidR="00D04787" w:rsidRPr="00F32AE8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>มีการ</w:t>
      </w:r>
      <w:proofErr w:type="spellStart"/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>ล็</w:t>
      </w:r>
      <w:proofErr w:type="spellEnd"/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>อก</w:t>
      </w:r>
      <w:proofErr w:type="spellStart"/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>สเปค</w:t>
      </w:r>
      <w:proofErr w:type="spellEnd"/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วัสดุที่ทำให้ไม่เกิดการแข่งขัน </w:t>
      </w:r>
    </w:p>
    <w:p w14:paraId="62456757" w14:textId="77777777" w:rsidR="00D04787" w:rsidRPr="00F32AE8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>การตรวจการจ้างไม่ตรงตามรูปแบบราชการโดยมีการรับเงินหรือผลประโยชน์จากผู้รับจ้าง</w:t>
      </w:r>
    </w:p>
    <w:p w14:paraId="1B9A6AB2" w14:textId="77777777" w:rsidR="00D04787" w:rsidRPr="00F32AE8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>คณะกรรมการ ไม่ได้ออกไปดูสถานที่ก่อสร้าง แต่จะมีการเจรจากับผู้รับเหมาโดยใช้ข้อมูลตามที่ผู้รับเหมาแจ้ง แล้วจึงไปทำการตรวจรับงานก่อสร้าง</w:t>
      </w:r>
    </w:p>
    <w:p w14:paraId="0DFBEC55" w14:textId="77777777" w:rsidR="00D04787" w:rsidRPr="00F32AE8" w:rsidRDefault="00D04787" w:rsidP="00D04787">
      <w:pPr>
        <w:pStyle w:val="a3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F32AE8">
        <w:rPr>
          <w:rFonts w:ascii="TH SarabunPSK" w:hAnsi="TH SarabunPSK" w:cs="TH SarabunPSK"/>
          <w:sz w:val="32"/>
          <w:szCs w:val="32"/>
          <w:cs/>
        </w:rPr>
        <w:t>มีการให้สินบน/ของขวัญ/สินน้ำใจ/การเลี้ยงรับรอง ซึ่งจะนำไปสู่การเอื้อประโยชน์ให้กับคู่สัญญา</w:t>
      </w:r>
    </w:p>
    <w:p w14:paraId="14A63F2A" w14:textId="77777777" w:rsidR="00D04787" w:rsidRPr="00F32AE8" w:rsidRDefault="00D04787" w:rsidP="00D04787">
      <w:pPr>
        <w:pStyle w:val="a3"/>
        <w:numPr>
          <w:ilvl w:val="0"/>
          <w:numId w:val="16"/>
        </w:numPr>
        <w:tabs>
          <w:tab w:val="left" w:pos="851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>มีการประสานกับบริษัท หรือผู้ที่จะมาเป็นคู่สัญญาตั้งแต่เริ่มต้น เพื่อกำหนดกำหนดคุณลักษณะ (</w:t>
      </w:r>
      <w:r w:rsidRPr="00F32AE8">
        <w:rPr>
          <w:rFonts w:ascii="TH SarabunPSK" w:hAnsi="TH SarabunPSK" w:cs="TH SarabunPSK"/>
          <w:sz w:val="32"/>
          <w:szCs w:val="32"/>
          <w:lang w:eastAsia="zh-CN"/>
        </w:rPr>
        <w:t>TOR</w:t>
      </w: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ซึ่งไม่มีการกำหนดขึ้นอย่างแท้จริงแต่เป็นการนำร่าง </w:t>
      </w:r>
      <w:r w:rsidRPr="00F32AE8">
        <w:rPr>
          <w:rFonts w:ascii="TH SarabunPSK" w:hAnsi="TH SarabunPSK" w:cs="TH SarabunPSK"/>
          <w:sz w:val="32"/>
          <w:szCs w:val="32"/>
          <w:lang w:eastAsia="zh-CN"/>
        </w:rPr>
        <w:t xml:space="preserve">TOR </w:t>
      </w: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ดังกล่าวมาให้คณะกรรมการเป็น  </w:t>
      </w:r>
      <w:r w:rsidRPr="00F32AE8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 xml:space="preserve">ผู้กำหนด การแต่งตั้งคณะกรรมการกำหนด </w:t>
      </w:r>
      <w:r w:rsidRPr="00F32AE8">
        <w:rPr>
          <w:rFonts w:ascii="TH SarabunPSK" w:hAnsi="TH SarabunPSK" w:cs="TH SarabunPSK"/>
          <w:spacing w:val="-4"/>
          <w:sz w:val="32"/>
          <w:szCs w:val="32"/>
          <w:lang w:eastAsia="zh-CN"/>
        </w:rPr>
        <w:t xml:space="preserve">TOR </w:t>
      </w:r>
      <w:r w:rsidRPr="00F32AE8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>เป็นเพียงการดำเนินการตามรูปแบบของทางราชการ</w:t>
      </w:r>
      <w:r w:rsidRPr="00F32AE8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เพื่อเอื้อประโยชน์ให้กับเอกชน</w:t>
      </w:r>
    </w:p>
    <w:p w14:paraId="48D1F045" w14:textId="77777777" w:rsidR="00D04787" w:rsidRPr="00F32AE8" w:rsidRDefault="00D04787" w:rsidP="00D04787">
      <w:pPr>
        <w:pStyle w:val="a3"/>
        <w:numPr>
          <w:ilvl w:val="0"/>
          <w:numId w:val="21"/>
        </w:numPr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F32AE8">
        <w:rPr>
          <w:rFonts w:ascii="TH SarabunPSK" w:hAnsi="TH SarabunPSK" w:cs="TH SarabunPSK"/>
          <w:sz w:val="24"/>
          <w:szCs w:val="32"/>
          <w:cs/>
        </w:rPr>
        <w:t xml:space="preserve"> การใช้ดุลพินิจในการเลือกวิธีการจัดชื้อจัดจ้างและผู้รับจ้างโดยวิธีพิเศษ</w:t>
      </w:r>
    </w:p>
    <w:p w14:paraId="38FB61E1" w14:textId="77777777" w:rsidR="00D04787" w:rsidRPr="00027021" w:rsidRDefault="00D04787" w:rsidP="00D04787">
      <w:pPr>
        <w:pStyle w:val="a3"/>
        <w:tabs>
          <w:tab w:val="left" w:pos="567"/>
          <w:tab w:val="left" w:pos="851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1EE6D446" w14:textId="77777777" w:rsidR="00D04787" w:rsidRPr="00027021" w:rsidRDefault="00D04787" w:rsidP="00D04787">
      <w:pPr>
        <w:tabs>
          <w:tab w:val="left" w:pos="567"/>
          <w:tab w:val="left" w:pos="851"/>
        </w:tabs>
        <w:spacing w:before="60"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027021">
        <w:rPr>
          <w:rFonts w:ascii="TH SarabunPSK" w:hAnsi="TH SarabunPSK" w:cs="TH SarabunPSK"/>
          <w:sz w:val="24"/>
          <w:szCs w:val="32"/>
          <w:cs/>
        </w:rPr>
        <w:t>******************************</w:t>
      </w:r>
    </w:p>
    <w:p w14:paraId="186A4B9D" w14:textId="06B73923" w:rsidR="008B16D7" w:rsidRDefault="008B16D7">
      <w:pPr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br w:type="page"/>
      </w:r>
    </w:p>
    <w:p w14:paraId="3E17AB03" w14:textId="6D3A1378" w:rsidR="00D04787" w:rsidRPr="00027021" w:rsidRDefault="009A77B7" w:rsidP="00E86FBB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92896" behindDoc="0" locked="0" layoutInCell="1" allowOverlap="1" wp14:anchorId="6809CE0A" wp14:editId="20C2AE24">
            <wp:simplePos x="0" y="0"/>
            <wp:positionH relativeFrom="column">
              <wp:posOffset>-1002497</wp:posOffset>
            </wp:positionH>
            <wp:positionV relativeFrom="paragraph">
              <wp:posOffset>-721827</wp:posOffset>
            </wp:positionV>
            <wp:extent cx="7472200" cy="10567358"/>
            <wp:effectExtent l="0" t="0" r="0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045" cy="1058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4787" w:rsidRPr="00027021" w:rsidSect="00AB5CD0">
      <w:type w:val="continuous"/>
      <w:pgSz w:w="11906" w:h="16838"/>
      <w:pgMar w:top="1259" w:right="1304" w:bottom="851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C64E6" w14:textId="77777777" w:rsidR="00DA0597" w:rsidRDefault="00DA0597" w:rsidP="00A65915">
      <w:pPr>
        <w:spacing w:after="0" w:line="240" w:lineRule="auto"/>
      </w:pPr>
      <w:r>
        <w:separator/>
      </w:r>
    </w:p>
  </w:endnote>
  <w:endnote w:type="continuationSeparator" w:id="0">
    <w:p w14:paraId="6C6607B1" w14:textId="77777777" w:rsidR="00DA0597" w:rsidRDefault="00DA0597" w:rsidP="00A65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67826" w14:textId="77777777" w:rsidR="00DA0597" w:rsidRDefault="00DA0597" w:rsidP="00A65915">
      <w:pPr>
        <w:spacing w:after="0" w:line="240" w:lineRule="auto"/>
      </w:pPr>
      <w:r>
        <w:separator/>
      </w:r>
    </w:p>
  </w:footnote>
  <w:footnote w:type="continuationSeparator" w:id="0">
    <w:p w14:paraId="31CE61A7" w14:textId="77777777" w:rsidR="00DA0597" w:rsidRDefault="00DA0597" w:rsidP="00A65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7pt;height:21pt;visibility:visible" o:bullet="t">
        <v:imagedata r:id="rId1" o:title=""/>
      </v:shape>
    </w:pict>
  </w:numPicBullet>
  <w:abstractNum w:abstractNumId="0" w15:restartNumberingAfterBreak="0">
    <w:nsid w:val="04EB5C8C"/>
    <w:multiLevelType w:val="hybridMultilevel"/>
    <w:tmpl w:val="589002DA"/>
    <w:lvl w:ilvl="0" w:tplc="B3BE1A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66F5C"/>
    <w:multiLevelType w:val="hybridMultilevel"/>
    <w:tmpl w:val="25824414"/>
    <w:lvl w:ilvl="0" w:tplc="7528F686">
      <w:start w:val="3"/>
      <w:numFmt w:val="bullet"/>
      <w:lvlText w:val="-"/>
      <w:lvlJc w:val="left"/>
      <w:pPr>
        <w:ind w:left="3615" w:hanging="360"/>
      </w:pPr>
      <w:rPr>
        <w:rFonts w:ascii="TH SarabunIT๙" w:eastAsiaTheme="minorEastAsia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75" w:hanging="360"/>
      </w:pPr>
      <w:rPr>
        <w:rFonts w:ascii="Wingdings" w:hAnsi="Wingdings" w:hint="default"/>
      </w:rPr>
    </w:lvl>
  </w:abstractNum>
  <w:abstractNum w:abstractNumId="2" w15:restartNumberingAfterBreak="0">
    <w:nsid w:val="1BBC29FB"/>
    <w:multiLevelType w:val="hybridMultilevel"/>
    <w:tmpl w:val="9FF89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E70D7"/>
    <w:multiLevelType w:val="hybridMultilevel"/>
    <w:tmpl w:val="94108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F0AD0"/>
    <w:multiLevelType w:val="hybridMultilevel"/>
    <w:tmpl w:val="AA54D7F0"/>
    <w:lvl w:ilvl="0" w:tplc="AB8CAEF6">
      <w:start w:val="5"/>
      <w:numFmt w:val="bullet"/>
      <w:lvlText w:val="-"/>
      <w:lvlJc w:val="left"/>
      <w:pPr>
        <w:ind w:left="25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0DE040D"/>
    <w:multiLevelType w:val="hybridMultilevel"/>
    <w:tmpl w:val="27B807E2"/>
    <w:lvl w:ilvl="0" w:tplc="D3702808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846D6B6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B838B4B6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4B427110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E9142FD0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986CF18E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97AACB10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C132377C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E9400426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6" w15:restartNumberingAfterBreak="0">
    <w:nsid w:val="31E37BE4"/>
    <w:multiLevelType w:val="hybridMultilevel"/>
    <w:tmpl w:val="5636D12E"/>
    <w:lvl w:ilvl="0" w:tplc="0409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352D2D82"/>
    <w:multiLevelType w:val="hybridMultilevel"/>
    <w:tmpl w:val="C060D09A"/>
    <w:lvl w:ilvl="0" w:tplc="3A1CD7A0">
      <w:start w:val="1"/>
      <w:numFmt w:val="bullet"/>
      <w:lvlText w:val="-"/>
      <w:lvlJc w:val="left"/>
      <w:pPr>
        <w:ind w:left="174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8" w15:restartNumberingAfterBreak="0">
    <w:nsid w:val="36C612D5"/>
    <w:multiLevelType w:val="hybridMultilevel"/>
    <w:tmpl w:val="697AD062"/>
    <w:lvl w:ilvl="0" w:tplc="C07E20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214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76E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DCCD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8605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349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039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CA4F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5417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7B4384E"/>
    <w:multiLevelType w:val="hybridMultilevel"/>
    <w:tmpl w:val="9760B066"/>
    <w:lvl w:ilvl="0" w:tplc="0409000D">
      <w:start w:val="1"/>
      <w:numFmt w:val="bullet"/>
      <w:lvlText w:val=""/>
      <w:lvlJc w:val="left"/>
      <w:pPr>
        <w:ind w:left="15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0" w15:restartNumberingAfterBreak="0">
    <w:nsid w:val="3B057A06"/>
    <w:multiLevelType w:val="hybridMultilevel"/>
    <w:tmpl w:val="32FC3CC2"/>
    <w:lvl w:ilvl="0" w:tplc="0E6EFA04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3479B"/>
    <w:multiLevelType w:val="hybridMultilevel"/>
    <w:tmpl w:val="FD845574"/>
    <w:lvl w:ilvl="0" w:tplc="935E1CD8">
      <w:start w:val="1"/>
      <w:numFmt w:val="bullet"/>
      <w:lvlText w:val="-"/>
      <w:lvlJc w:val="left"/>
      <w:pPr>
        <w:ind w:left="180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1AC1ABF"/>
    <w:multiLevelType w:val="hybridMultilevel"/>
    <w:tmpl w:val="86FE45D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4477581D"/>
    <w:multiLevelType w:val="hybridMultilevel"/>
    <w:tmpl w:val="A552CDBC"/>
    <w:lvl w:ilvl="0" w:tplc="5B9014F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8"/>
        <w:lang w:bidi="th-TH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9AF15A7"/>
    <w:multiLevelType w:val="hybridMultilevel"/>
    <w:tmpl w:val="53AE8C26"/>
    <w:lvl w:ilvl="0" w:tplc="FD60016E">
      <w:start w:val="1"/>
      <w:numFmt w:val="bullet"/>
      <w:lvlText w:val="-"/>
      <w:lvlJc w:val="left"/>
      <w:pPr>
        <w:ind w:left="180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C5E7715"/>
    <w:multiLevelType w:val="hybridMultilevel"/>
    <w:tmpl w:val="4BE055A8"/>
    <w:lvl w:ilvl="0" w:tplc="B7744D70">
      <w:start w:val="2"/>
      <w:numFmt w:val="bullet"/>
      <w:lvlText w:val="-"/>
      <w:lvlJc w:val="left"/>
      <w:pPr>
        <w:ind w:left="180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FE24767"/>
    <w:multiLevelType w:val="hybridMultilevel"/>
    <w:tmpl w:val="AAA05780"/>
    <w:lvl w:ilvl="0" w:tplc="3FD05C26">
      <w:start w:val="1"/>
      <w:numFmt w:val="bullet"/>
      <w:lvlText w:val="-"/>
      <w:lvlJc w:val="left"/>
      <w:pPr>
        <w:ind w:left="180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2252E31"/>
    <w:multiLevelType w:val="hybridMultilevel"/>
    <w:tmpl w:val="A092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0599B"/>
    <w:multiLevelType w:val="hybridMultilevel"/>
    <w:tmpl w:val="EFF2BB0E"/>
    <w:lvl w:ilvl="0" w:tplc="64047398">
      <w:start w:val="1"/>
      <w:numFmt w:val="thaiNumbers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9" w15:restartNumberingAfterBreak="0">
    <w:nsid w:val="5F643BBF"/>
    <w:multiLevelType w:val="hybridMultilevel"/>
    <w:tmpl w:val="744C2A1A"/>
    <w:lvl w:ilvl="0" w:tplc="B49C7CD2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0" w15:restartNumberingAfterBreak="0">
    <w:nsid w:val="613A3644"/>
    <w:multiLevelType w:val="hybridMultilevel"/>
    <w:tmpl w:val="3E9AED3A"/>
    <w:lvl w:ilvl="0" w:tplc="61A2F2C0">
      <w:start w:val="5"/>
      <w:numFmt w:val="bullet"/>
      <w:lvlText w:val="-"/>
      <w:lvlJc w:val="left"/>
      <w:pPr>
        <w:ind w:left="2520" w:hanging="360"/>
      </w:pPr>
      <w:rPr>
        <w:rFonts w:ascii="TH SarabunIT๙" w:eastAsiaTheme="minorEastAsia" w:hAnsi="TH SarabunIT๙" w:cs="TH SarabunIT๙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BCC38F3"/>
    <w:multiLevelType w:val="hybridMultilevel"/>
    <w:tmpl w:val="E6D2A4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2742EF6"/>
    <w:multiLevelType w:val="hybridMultilevel"/>
    <w:tmpl w:val="FFC018CE"/>
    <w:lvl w:ilvl="0" w:tplc="2B18886C">
      <w:start w:val="1"/>
      <w:numFmt w:val="bullet"/>
      <w:lvlText w:val="-"/>
      <w:lvlJc w:val="left"/>
      <w:pPr>
        <w:ind w:left="180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25453149">
    <w:abstractNumId w:val="19"/>
  </w:num>
  <w:num w:numId="2" w16cid:durableId="1156334556">
    <w:abstractNumId w:val="9"/>
  </w:num>
  <w:num w:numId="3" w16cid:durableId="1043486030">
    <w:abstractNumId w:val="6"/>
  </w:num>
  <w:num w:numId="4" w16cid:durableId="1433352761">
    <w:abstractNumId w:val="15"/>
  </w:num>
  <w:num w:numId="5" w16cid:durableId="1585073004">
    <w:abstractNumId w:val="22"/>
  </w:num>
  <w:num w:numId="6" w16cid:durableId="620110893">
    <w:abstractNumId w:val="11"/>
  </w:num>
  <w:num w:numId="7" w16cid:durableId="241111282">
    <w:abstractNumId w:val="7"/>
  </w:num>
  <w:num w:numId="8" w16cid:durableId="200360433">
    <w:abstractNumId w:val="10"/>
  </w:num>
  <w:num w:numId="9" w16cid:durableId="700980455">
    <w:abstractNumId w:val="16"/>
  </w:num>
  <w:num w:numId="10" w16cid:durableId="1368138559">
    <w:abstractNumId w:val="14"/>
  </w:num>
  <w:num w:numId="11" w16cid:durableId="1750038451">
    <w:abstractNumId w:val="5"/>
  </w:num>
  <w:num w:numId="12" w16cid:durableId="26830925">
    <w:abstractNumId w:val="13"/>
  </w:num>
  <w:num w:numId="13" w16cid:durableId="1602033975">
    <w:abstractNumId w:val="3"/>
  </w:num>
  <w:num w:numId="14" w16cid:durableId="821503969">
    <w:abstractNumId w:val="2"/>
  </w:num>
  <w:num w:numId="15" w16cid:durableId="2033459447">
    <w:abstractNumId w:val="21"/>
  </w:num>
  <w:num w:numId="16" w16cid:durableId="37780909">
    <w:abstractNumId w:val="0"/>
  </w:num>
  <w:num w:numId="17" w16cid:durableId="2055501446">
    <w:abstractNumId w:val="12"/>
  </w:num>
  <w:num w:numId="18" w16cid:durableId="1917671190">
    <w:abstractNumId w:val="8"/>
  </w:num>
  <w:num w:numId="19" w16cid:durableId="1048719474">
    <w:abstractNumId w:val="20"/>
  </w:num>
  <w:num w:numId="20" w16cid:durableId="1175343298">
    <w:abstractNumId w:val="4"/>
  </w:num>
  <w:num w:numId="21" w16cid:durableId="1756049413">
    <w:abstractNumId w:val="17"/>
  </w:num>
  <w:num w:numId="22" w16cid:durableId="1171869173">
    <w:abstractNumId w:val="1"/>
  </w:num>
  <w:num w:numId="23" w16cid:durableId="131867165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909"/>
    <w:rsid w:val="00006E62"/>
    <w:rsid w:val="000078E3"/>
    <w:rsid w:val="00013FA5"/>
    <w:rsid w:val="0001495A"/>
    <w:rsid w:val="000213F6"/>
    <w:rsid w:val="00021DB9"/>
    <w:rsid w:val="00027021"/>
    <w:rsid w:val="000271ED"/>
    <w:rsid w:val="00030644"/>
    <w:rsid w:val="00040AEB"/>
    <w:rsid w:val="000421F9"/>
    <w:rsid w:val="0004761B"/>
    <w:rsid w:val="0005195C"/>
    <w:rsid w:val="00051976"/>
    <w:rsid w:val="000552A2"/>
    <w:rsid w:val="0006050F"/>
    <w:rsid w:val="0006090F"/>
    <w:rsid w:val="000656D9"/>
    <w:rsid w:val="000679C0"/>
    <w:rsid w:val="0007046B"/>
    <w:rsid w:val="00073789"/>
    <w:rsid w:val="00077597"/>
    <w:rsid w:val="000843F4"/>
    <w:rsid w:val="0008786D"/>
    <w:rsid w:val="0009314A"/>
    <w:rsid w:val="000937C5"/>
    <w:rsid w:val="00094E9C"/>
    <w:rsid w:val="00097758"/>
    <w:rsid w:val="000A7C18"/>
    <w:rsid w:val="000B238D"/>
    <w:rsid w:val="000B59E7"/>
    <w:rsid w:val="000B6929"/>
    <w:rsid w:val="000C7CD6"/>
    <w:rsid w:val="000D2EA8"/>
    <w:rsid w:val="000D317A"/>
    <w:rsid w:val="000D476F"/>
    <w:rsid w:val="000D7284"/>
    <w:rsid w:val="000E2845"/>
    <w:rsid w:val="000E41B1"/>
    <w:rsid w:val="000E485E"/>
    <w:rsid w:val="000F26CB"/>
    <w:rsid w:val="000F57DF"/>
    <w:rsid w:val="00102C20"/>
    <w:rsid w:val="001048A0"/>
    <w:rsid w:val="00110BD7"/>
    <w:rsid w:val="001113A2"/>
    <w:rsid w:val="00114185"/>
    <w:rsid w:val="001170EE"/>
    <w:rsid w:val="00117DAE"/>
    <w:rsid w:val="00120A82"/>
    <w:rsid w:val="00120CE3"/>
    <w:rsid w:val="00121402"/>
    <w:rsid w:val="0012652E"/>
    <w:rsid w:val="0013108F"/>
    <w:rsid w:val="00131565"/>
    <w:rsid w:val="00131A00"/>
    <w:rsid w:val="00133ACC"/>
    <w:rsid w:val="00135075"/>
    <w:rsid w:val="001356F4"/>
    <w:rsid w:val="00140A6C"/>
    <w:rsid w:val="00140BF4"/>
    <w:rsid w:val="00141D38"/>
    <w:rsid w:val="001435FD"/>
    <w:rsid w:val="0014506A"/>
    <w:rsid w:val="0014603E"/>
    <w:rsid w:val="001463CE"/>
    <w:rsid w:val="00146F42"/>
    <w:rsid w:val="00156C90"/>
    <w:rsid w:val="001653F3"/>
    <w:rsid w:val="0017561F"/>
    <w:rsid w:val="00180227"/>
    <w:rsid w:val="00181A61"/>
    <w:rsid w:val="00181CAE"/>
    <w:rsid w:val="00182A88"/>
    <w:rsid w:val="0018409F"/>
    <w:rsid w:val="00184E2D"/>
    <w:rsid w:val="00186D1F"/>
    <w:rsid w:val="0018732C"/>
    <w:rsid w:val="00187B70"/>
    <w:rsid w:val="001952BE"/>
    <w:rsid w:val="00196311"/>
    <w:rsid w:val="001A0A32"/>
    <w:rsid w:val="001A417F"/>
    <w:rsid w:val="001B1EC4"/>
    <w:rsid w:val="001B2A6A"/>
    <w:rsid w:val="001B2DB4"/>
    <w:rsid w:val="001B3373"/>
    <w:rsid w:val="001C2188"/>
    <w:rsid w:val="001C4A7B"/>
    <w:rsid w:val="001C4E7E"/>
    <w:rsid w:val="001C6AA4"/>
    <w:rsid w:val="001D04B1"/>
    <w:rsid w:val="001D1058"/>
    <w:rsid w:val="001D3A7F"/>
    <w:rsid w:val="001D5B3B"/>
    <w:rsid w:val="001D6183"/>
    <w:rsid w:val="001D72A7"/>
    <w:rsid w:val="001D7693"/>
    <w:rsid w:val="001E3224"/>
    <w:rsid w:val="001F04F4"/>
    <w:rsid w:val="002023E8"/>
    <w:rsid w:val="0020302F"/>
    <w:rsid w:val="0020630F"/>
    <w:rsid w:val="00215493"/>
    <w:rsid w:val="00217859"/>
    <w:rsid w:val="00217BA9"/>
    <w:rsid w:val="00223510"/>
    <w:rsid w:val="002317C2"/>
    <w:rsid w:val="00234EE7"/>
    <w:rsid w:val="00237E0E"/>
    <w:rsid w:val="00243331"/>
    <w:rsid w:val="002514D0"/>
    <w:rsid w:val="00251F67"/>
    <w:rsid w:val="002522C6"/>
    <w:rsid w:val="002536EB"/>
    <w:rsid w:val="00256261"/>
    <w:rsid w:val="0025760D"/>
    <w:rsid w:val="002611A3"/>
    <w:rsid w:val="002621B7"/>
    <w:rsid w:val="00265122"/>
    <w:rsid w:val="0026566D"/>
    <w:rsid w:val="00266838"/>
    <w:rsid w:val="00267F05"/>
    <w:rsid w:val="00270ECE"/>
    <w:rsid w:val="00271074"/>
    <w:rsid w:val="0027263C"/>
    <w:rsid w:val="002756C9"/>
    <w:rsid w:val="00277409"/>
    <w:rsid w:val="00292866"/>
    <w:rsid w:val="0029318C"/>
    <w:rsid w:val="00297F2E"/>
    <w:rsid w:val="002A10A5"/>
    <w:rsid w:val="002A21BC"/>
    <w:rsid w:val="002A239A"/>
    <w:rsid w:val="002A47C1"/>
    <w:rsid w:val="002A6AB0"/>
    <w:rsid w:val="002A7907"/>
    <w:rsid w:val="002B0A07"/>
    <w:rsid w:val="002B1806"/>
    <w:rsid w:val="002B24AC"/>
    <w:rsid w:val="002B4286"/>
    <w:rsid w:val="002B7BC9"/>
    <w:rsid w:val="002C0A66"/>
    <w:rsid w:val="002C6B2E"/>
    <w:rsid w:val="002D144B"/>
    <w:rsid w:val="002D1FB0"/>
    <w:rsid w:val="002D24F0"/>
    <w:rsid w:val="002D2CC0"/>
    <w:rsid w:val="002D2CEA"/>
    <w:rsid w:val="002D5003"/>
    <w:rsid w:val="002E19AC"/>
    <w:rsid w:val="002E732A"/>
    <w:rsid w:val="002F0095"/>
    <w:rsid w:val="002F3FC0"/>
    <w:rsid w:val="002F439F"/>
    <w:rsid w:val="002F59C5"/>
    <w:rsid w:val="00303168"/>
    <w:rsid w:val="003034ED"/>
    <w:rsid w:val="00306C8E"/>
    <w:rsid w:val="00310601"/>
    <w:rsid w:val="003140CF"/>
    <w:rsid w:val="00315B2E"/>
    <w:rsid w:val="0032090B"/>
    <w:rsid w:val="00324658"/>
    <w:rsid w:val="00324AF0"/>
    <w:rsid w:val="00326DD3"/>
    <w:rsid w:val="00330148"/>
    <w:rsid w:val="00332045"/>
    <w:rsid w:val="003320B3"/>
    <w:rsid w:val="0033613B"/>
    <w:rsid w:val="003465A9"/>
    <w:rsid w:val="00347BB9"/>
    <w:rsid w:val="00351542"/>
    <w:rsid w:val="003519C9"/>
    <w:rsid w:val="00353254"/>
    <w:rsid w:val="0036077C"/>
    <w:rsid w:val="003655D8"/>
    <w:rsid w:val="00366533"/>
    <w:rsid w:val="003666A5"/>
    <w:rsid w:val="00370BB0"/>
    <w:rsid w:val="003716EE"/>
    <w:rsid w:val="00373894"/>
    <w:rsid w:val="00374BBA"/>
    <w:rsid w:val="00377AA0"/>
    <w:rsid w:val="0038335A"/>
    <w:rsid w:val="00386346"/>
    <w:rsid w:val="00386CB6"/>
    <w:rsid w:val="003933A2"/>
    <w:rsid w:val="00393A84"/>
    <w:rsid w:val="003957E4"/>
    <w:rsid w:val="003A029A"/>
    <w:rsid w:val="003A10AE"/>
    <w:rsid w:val="003A539A"/>
    <w:rsid w:val="003A566A"/>
    <w:rsid w:val="003A74E4"/>
    <w:rsid w:val="003B09F7"/>
    <w:rsid w:val="003B1790"/>
    <w:rsid w:val="003B1E8B"/>
    <w:rsid w:val="003B2D6D"/>
    <w:rsid w:val="003B6AF3"/>
    <w:rsid w:val="003C0CA7"/>
    <w:rsid w:val="003C773E"/>
    <w:rsid w:val="003C7B73"/>
    <w:rsid w:val="003D0945"/>
    <w:rsid w:val="003D28E5"/>
    <w:rsid w:val="003D4810"/>
    <w:rsid w:val="003D4D7D"/>
    <w:rsid w:val="003E003F"/>
    <w:rsid w:val="003E0461"/>
    <w:rsid w:val="003E0F46"/>
    <w:rsid w:val="003E18F3"/>
    <w:rsid w:val="003E2F44"/>
    <w:rsid w:val="003E68DE"/>
    <w:rsid w:val="003E6C03"/>
    <w:rsid w:val="003F416E"/>
    <w:rsid w:val="003F5AEC"/>
    <w:rsid w:val="00401670"/>
    <w:rsid w:val="00403197"/>
    <w:rsid w:val="0040392E"/>
    <w:rsid w:val="004111F1"/>
    <w:rsid w:val="004113D4"/>
    <w:rsid w:val="00417116"/>
    <w:rsid w:val="00425EFB"/>
    <w:rsid w:val="00426BE3"/>
    <w:rsid w:val="004279C3"/>
    <w:rsid w:val="00427D92"/>
    <w:rsid w:val="00431653"/>
    <w:rsid w:val="00432B89"/>
    <w:rsid w:val="0043345D"/>
    <w:rsid w:val="00441510"/>
    <w:rsid w:val="00442155"/>
    <w:rsid w:val="00451FF7"/>
    <w:rsid w:val="004543D7"/>
    <w:rsid w:val="00463466"/>
    <w:rsid w:val="0046420E"/>
    <w:rsid w:val="0047145D"/>
    <w:rsid w:val="0047174E"/>
    <w:rsid w:val="00471F4F"/>
    <w:rsid w:val="004817E1"/>
    <w:rsid w:val="00491C2E"/>
    <w:rsid w:val="004927CC"/>
    <w:rsid w:val="0049481E"/>
    <w:rsid w:val="00496152"/>
    <w:rsid w:val="004A0F61"/>
    <w:rsid w:val="004A2282"/>
    <w:rsid w:val="004A30AC"/>
    <w:rsid w:val="004A30E8"/>
    <w:rsid w:val="004A6327"/>
    <w:rsid w:val="004A6D35"/>
    <w:rsid w:val="004B033F"/>
    <w:rsid w:val="004B0C82"/>
    <w:rsid w:val="004B12CE"/>
    <w:rsid w:val="004B171D"/>
    <w:rsid w:val="004B4172"/>
    <w:rsid w:val="004C0A05"/>
    <w:rsid w:val="004C4E1E"/>
    <w:rsid w:val="004C5453"/>
    <w:rsid w:val="004D1B8F"/>
    <w:rsid w:val="004D1FD0"/>
    <w:rsid w:val="004D3334"/>
    <w:rsid w:val="004D4785"/>
    <w:rsid w:val="004D4F0E"/>
    <w:rsid w:val="004D52EF"/>
    <w:rsid w:val="004E00CC"/>
    <w:rsid w:val="004E47BA"/>
    <w:rsid w:val="004F19B2"/>
    <w:rsid w:val="004F1BDF"/>
    <w:rsid w:val="004F5262"/>
    <w:rsid w:val="004F7FF5"/>
    <w:rsid w:val="00500251"/>
    <w:rsid w:val="00504BE9"/>
    <w:rsid w:val="00516AE6"/>
    <w:rsid w:val="0051723D"/>
    <w:rsid w:val="00523FA7"/>
    <w:rsid w:val="00532989"/>
    <w:rsid w:val="00532FE1"/>
    <w:rsid w:val="00533226"/>
    <w:rsid w:val="00534A73"/>
    <w:rsid w:val="00536661"/>
    <w:rsid w:val="00537098"/>
    <w:rsid w:val="0054257A"/>
    <w:rsid w:val="00545DBA"/>
    <w:rsid w:val="00553016"/>
    <w:rsid w:val="00557ADF"/>
    <w:rsid w:val="0056012E"/>
    <w:rsid w:val="005668A0"/>
    <w:rsid w:val="00567136"/>
    <w:rsid w:val="0056719E"/>
    <w:rsid w:val="005707C2"/>
    <w:rsid w:val="00570FB2"/>
    <w:rsid w:val="0057147B"/>
    <w:rsid w:val="00573771"/>
    <w:rsid w:val="00577087"/>
    <w:rsid w:val="00581877"/>
    <w:rsid w:val="00581B1B"/>
    <w:rsid w:val="00594982"/>
    <w:rsid w:val="00597851"/>
    <w:rsid w:val="005A3AD7"/>
    <w:rsid w:val="005A4C1A"/>
    <w:rsid w:val="005A4E7A"/>
    <w:rsid w:val="005A544A"/>
    <w:rsid w:val="005A68C7"/>
    <w:rsid w:val="005B6C72"/>
    <w:rsid w:val="005C0597"/>
    <w:rsid w:val="005C1A0E"/>
    <w:rsid w:val="005C2368"/>
    <w:rsid w:val="005D346C"/>
    <w:rsid w:val="005D399B"/>
    <w:rsid w:val="005D5DAA"/>
    <w:rsid w:val="005E0006"/>
    <w:rsid w:val="005E4CF7"/>
    <w:rsid w:val="005E5B63"/>
    <w:rsid w:val="005E7693"/>
    <w:rsid w:val="005F0449"/>
    <w:rsid w:val="005F1BD9"/>
    <w:rsid w:val="005F1E4F"/>
    <w:rsid w:val="005F6D7C"/>
    <w:rsid w:val="006118ED"/>
    <w:rsid w:val="00612316"/>
    <w:rsid w:val="00614CE1"/>
    <w:rsid w:val="006156E2"/>
    <w:rsid w:val="00623B20"/>
    <w:rsid w:val="00624274"/>
    <w:rsid w:val="006340B4"/>
    <w:rsid w:val="00634171"/>
    <w:rsid w:val="006375A6"/>
    <w:rsid w:val="00637674"/>
    <w:rsid w:val="006431E2"/>
    <w:rsid w:val="00647D19"/>
    <w:rsid w:val="00661576"/>
    <w:rsid w:val="0066236A"/>
    <w:rsid w:val="0066365C"/>
    <w:rsid w:val="006644E0"/>
    <w:rsid w:val="006659CF"/>
    <w:rsid w:val="00667041"/>
    <w:rsid w:val="00672045"/>
    <w:rsid w:val="0067471D"/>
    <w:rsid w:val="00674937"/>
    <w:rsid w:val="006754A0"/>
    <w:rsid w:val="006770D0"/>
    <w:rsid w:val="006773EC"/>
    <w:rsid w:val="00677775"/>
    <w:rsid w:val="00677901"/>
    <w:rsid w:val="00681021"/>
    <w:rsid w:val="00683452"/>
    <w:rsid w:val="0068391B"/>
    <w:rsid w:val="00683BC7"/>
    <w:rsid w:val="00690765"/>
    <w:rsid w:val="006909DA"/>
    <w:rsid w:val="0069363F"/>
    <w:rsid w:val="00693BF6"/>
    <w:rsid w:val="006A1D33"/>
    <w:rsid w:val="006A27BC"/>
    <w:rsid w:val="006A4BAE"/>
    <w:rsid w:val="006A7693"/>
    <w:rsid w:val="006B0D2F"/>
    <w:rsid w:val="006B18C4"/>
    <w:rsid w:val="006B2D65"/>
    <w:rsid w:val="006B3373"/>
    <w:rsid w:val="006C57ED"/>
    <w:rsid w:val="006C5FD6"/>
    <w:rsid w:val="006C78FC"/>
    <w:rsid w:val="006D3A58"/>
    <w:rsid w:val="006D5429"/>
    <w:rsid w:val="006D6A8E"/>
    <w:rsid w:val="006E5A5B"/>
    <w:rsid w:val="006E5C08"/>
    <w:rsid w:val="006F2510"/>
    <w:rsid w:val="006F3CE2"/>
    <w:rsid w:val="007030BB"/>
    <w:rsid w:val="00704E77"/>
    <w:rsid w:val="00706EBB"/>
    <w:rsid w:val="00706FF0"/>
    <w:rsid w:val="00711115"/>
    <w:rsid w:val="007138F7"/>
    <w:rsid w:val="00715C04"/>
    <w:rsid w:val="00716505"/>
    <w:rsid w:val="00716BC6"/>
    <w:rsid w:val="00717320"/>
    <w:rsid w:val="00717A35"/>
    <w:rsid w:val="0072052F"/>
    <w:rsid w:val="00720D76"/>
    <w:rsid w:val="00721FC4"/>
    <w:rsid w:val="007249FC"/>
    <w:rsid w:val="007277C5"/>
    <w:rsid w:val="00727F65"/>
    <w:rsid w:val="00732E02"/>
    <w:rsid w:val="00733D43"/>
    <w:rsid w:val="00734022"/>
    <w:rsid w:val="0073649A"/>
    <w:rsid w:val="00736803"/>
    <w:rsid w:val="007411FA"/>
    <w:rsid w:val="007430A2"/>
    <w:rsid w:val="00743B96"/>
    <w:rsid w:val="00746D2C"/>
    <w:rsid w:val="007555D1"/>
    <w:rsid w:val="00755998"/>
    <w:rsid w:val="00756F84"/>
    <w:rsid w:val="00757B1D"/>
    <w:rsid w:val="0076198E"/>
    <w:rsid w:val="00764C3E"/>
    <w:rsid w:val="007655D1"/>
    <w:rsid w:val="0077247B"/>
    <w:rsid w:val="00773DCE"/>
    <w:rsid w:val="0077446F"/>
    <w:rsid w:val="00777501"/>
    <w:rsid w:val="007811B2"/>
    <w:rsid w:val="007816AA"/>
    <w:rsid w:val="007831E8"/>
    <w:rsid w:val="00784B54"/>
    <w:rsid w:val="00787698"/>
    <w:rsid w:val="007926B3"/>
    <w:rsid w:val="00795737"/>
    <w:rsid w:val="0079784A"/>
    <w:rsid w:val="007A0057"/>
    <w:rsid w:val="007A005E"/>
    <w:rsid w:val="007A11CA"/>
    <w:rsid w:val="007A1E3D"/>
    <w:rsid w:val="007A255D"/>
    <w:rsid w:val="007A7A4B"/>
    <w:rsid w:val="007A7DCC"/>
    <w:rsid w:val="007B2D3A"/>
    <w:rsid w:val="007B4DCE"/>
    <w:rsid w:val="007B754F"/>
    <w:rsid w:val="007B79F3"/>
    <w:rsid w:val="007C0217"/>
    <w:rsid w:val="007C19EB"/>
    <w:rsid w:val="007C3384"/>
    <w:rsid w:val="007C38B3"/>
    <w:rsid w:val="007C4B3A"/>
    <w:rsid w:val="007C6089"/>
    <w:rsid w:val="007C67F3"/>
    <w:rsid w:val="007C7C70"/>
    <w:rsid w:val="007D1721"/>
    <w:rsid w:val="007D41E4"/>
    <w:rsid w:val="007D6027"/>
    <w:rsid w:val="007F2B85"/>
    <w:rsid w:val="007F754E"/>
    <w:rsid w:val="00807678"/>
    <w:rsid w:val="00811AE9"/>
    <w:rsid w:val="008120A1"/>
    <w:rsid w:val="00815781"/>
    <w:rsid w:val="00816DB2"/>
    <w:rsid w:val="0081790F"/>
    <w:rsid w:val="008214F7"/>
    <w:rsid w:val="00822451"/>
    <w:rsid w:val="00822DAD"/>
    <w:rsid w:val="00832BBE"/>
    <w:rsid w:val="0083461D"/>
    <w:rsid w:val="00834BAA"/>
    <w:rsid w:val="0084053D"/>
    <w:rsid w:val="00840909"/>
    <w:rsid w:val="00841090"/>
    <w:rsid w:val="00841106"/>
    <w:rsid w:val="00842D86"/>
    <w:rsid w:val="00843962"/>
    <w:rsid w:val="0084603E"/>
    <w:rsid w:val="00850EF3"/>
    <w:rsid w:val="00850FB6"/>
    <w:rsid w:val="00851C07"/>
    <w:rsid w:val="0085273B"/>
    <w:rsid w:val="008528F7"/>
    <w:rsid w:val="008536FD"/>
    <w:rsid w:val="00853F12"/>
    <w:rsid w:val="00860F8E"/>
    <w:rsid w:val="00862779"/>
    <w:rsid w:val="00863164"/>
    <w:rsid w:val="00863D2D"/>
    <w:rsid w:val="00865ACE"/>
    <w:rsid w:val="00873E58"/>
    <w:rsid w:val="00875D29"/>
    <w:rsid w:val="00876031"/>
    <w:rsid w:val="0087639D"/>
    <w:rsid w:val="0087697D"/>
    <w:rsid w:val="008806E0"/>
    <w:rsid w:val="00886BDD"/>
    <w:rsid w:val="008951F9"/>
    <w:rsid w:val="008A0E32"/>
    <w:rsid w:val="008A3BAE"/>
    <w:rsid w:val="008A4B52"/>
    <w:rsid w:val="008A5E38"/>
    <w:rsid w:val="008B041E"/>
    <w:rsid w:val="008B0FC9"/>
    <w:rsid w:val="008B16D7"/>
    <w:rsid w:val="008B2CFC"/>
    <w:rsid w:val="008B4D54"/>
    <w:rsid w:val="008B7E5F"/>
    <w:rsid w:val="008C1500"/>
    <w:rsid w:val="008C230E"/>
    <w:rsid w:val="008C2DB9"/>
    <w:rsid w:val="008C6414"/>
    <w:rsid w:val="008C7275"/>
    <w:rsid w:val="008C746E"/>
    <w:rsid w:val="008D16FE"/>
    <w:rsid w:val="008D22AD"/>
    <w:rsid w:val="008D4C13"/>
    <w:rsid w:val="008D4FC1"/>
    <w:rsid w:val="008D5ACB"/>
    <w:rsid w:val="008F33BA"/>
    <w:rsid w:val="008F56B1"/>
    <w:rsid w:val="008F725B"/>
    <w:rsid w:val="00901318"/>
    <w:rsid w:val="009048A9"/>
    <w:rsid w:val="00904F86"/>
    <w:rsid w:val="009112DA"/>
    <w:rsid w:val="00915934"/>
    <w:rsid w:val="0092055A"/>
    <w:rsid w:val="00920760"/>
    <w:rsid w:val="00920D86"/>
    <w:rsid w:val="009223D1"/>
    <w:rsid w:val="00923171"/>
    <w:rsid w:val="00923D96"/>
    <w:rsid w:val="00924517"/>
    <w:rsid w:val="00925340"/>
    <w:rsid w:val="00925DF3"/>
    <w:rsid w:val="009268DA"/>
    <w:rsid w:val="009306F9"/>
    <w:rsid w:val="00931027"/>
    <w:rsid w:val="009349B3"/>
    <w:rsid w:val="00936614"/>
    <w:rsid w:val="0094031C"/>
    <w:rsid w:val="0094200A"/>
    <w:rsid w:val="00943643"/>
    <w:rsid w:val="00943F07"/>
    <w:rsid w:val="00945CA9"/>
    <w:rsid w:val="0095062C"/>
    <w:rsid w:val="009532B6"/>
    <w:rsid w:val="0095486F"/>
    <w:rsid w:val="00954A6C"/>
    <w:rsid w:val="00954BC3"/>
    <w:rsid w:val="00955B66"/>
    <w:rsid w:val="00962909"/>
    <w:rsid w:val="0097187E"/>
    <w:rsid w:val="0098017C"/>
    <w:rsid w:val="009802FA"/>
    <w:rsid w:val="00980F73"/>
    <w:rsid w:val="00983884"/>
    <w:rsid w:val="00984584"/>
    <w:rsid w:val="009875F5"/>
    <w:rsid w:val="0099327B"/>
    <w:rsid w:val="0099593B"/>
    <w:rsid w:val="009A166C"/>
    <w:rsid w:val="009A1C68"/>
    <w:rsid w:val="009A2717"/>
    <w:rsid w:val="009A3873"/>
    <w:rsid w:val="009A77B7"/>
    <w:rsid w:val="009B0152"/>
    <w:rsid w:val="009B5200"/>
    <w:rsid w:val="009C0596"/>
    <w:rsid w:val="009C1750"/>
    <w:rsid w:val="009C39BA"/>
    <w:rsid w:val="009C7CCE"/>
    <w:rsid w:val="009D314B"/>
    <w:rsid w:val="009D40AE"/>
    <w:rsid w:val="009D70E2"/>
    <w:rsid w:val="009D7D91"/>
    <w:rsid w:val="009E4427"/>
    <w:rsid w:val="009E7277"/>
    <w:rsid w:val="009F4881"/>
    <w:rsid w:val="009F69C5"/>
    <w:rsid w:val="009F7340"/>
    <w:rsid w:val="00A00793"/>
    <w:rsid w:val="00A04BDB"/>
    <w:rsid w:val="00A04C2F"/>
    <w:rsid w:val="00A05C59"/>
    <w:rsid w:val="00A07FBF"/>
    <w:rsid w:val="00A1177A"/>
    <w:rsid w:val="00A12A32"/>
    <w:rsid w:val="00A13848"/>
    <w:rsid w:val="00A139D0"/>
    <w:rsid w:val="00A13C2F"/>
    <w:rsid w:val="00A21D27"/>
    <w:rsid w:val="00A245F5"/>
    <w:rsid w:val="00A265F5"/>
    <w:rsid w:val="00A27446"/>
    <w:rsid w:val="00A27450"/>
    <w:rsid w:val="00A27A55"/>
    <w:rsid w:val="00A3067C"/>
    <w:rsid w:val="00A30A57"/>
    <w:rsid w:val="00A3231E"/>
    <w:rsid w:val="00A35E58"/>
    <w:rsid w:val="00A4014E"/>
    <w:rsid w:val="00A427DF"/>
    <w:rsid w:val="00A43058"/>
    <w:rsid w:val="00A446D4"/>
    <w:rsid w:val="00A50B1D"/>
    <w:rsid w:val="00A517E2"/>
    <w:rsid w:val="00A5184A"/>
    <w:rsid w:val="00A551F1"/>
    <w:rsid w:val="00A5571F"/>
    <w:rsid w:val="00A607D8"/>
    <w:rsid w:val="00A61A89"/>
    <w:rsid w:val="00A64DBF"/>
    <w:rsid w:val="00A65915"/>
    <w:rsid w:val="00A65EFB"/>
    <w:rsid w:val="00A67071"/>
    <w:rsid w:val="00A70784"/>
    <w:rsid w:val="00A708EE"/>
    <w:rsid w:val="00A72E46"/>
    <w:rsid w:val="00A76455"/>
    <w:rsid w:val="00A76A5E"/>
    <w:rsid w:val="00A81434"/>
    <w:rsid w:val="00A90B26"/>
    <w:rsid w:val="00A91A98"/>
    <w:rsid w:val="00A91C4E"/>
    <w:rsid w:val="00A93E27"/>
    <w:rsid w:val="00A93FA2"/>
    <w:rsid w:val="00A97063"/>
    <w:rsid w:val="00AA1D82"/>
    <w:rsid w:val="00AA2ED5"/>
    <w:rsid w:val="00AA437B"/>
    <w:rsid w:val="00AB2BD3"/>
    <w:rsid w:val="00AB4531"/>
    <w:rsid w:val="00AB52F5"/>
    <w:rsid w:val="00AB5CD0"/>
    <w:rsid w:val="00AC14F6"/>
    <w:rsid w:val="00AC609E"/>
    <w:rsid w:val="00AC64FC"/>
    <w:rsid w:val="00AC6CA7"/>
    <w:rsid w:val="00AC7DAA"/>
    <w:rsid w:val="00AD0A8B"/>
    <w:rsid w:val="00AD124C"/>
    <w:rsid w:val="00AD1410"/>
    <w:rsid w:val="00AD174E"/>
    <w:rsid w:val="00AD44B5"/>
    <w:rsid w:val="00AD4744"/>
    <w:rsid w:val="00AD5D23"/>
    <w:rsid w:val="00AD6092"/>
    <w:rsid w:val="00AE6B6A"/>
    <w:rsid w:val="00AF5446"/>
    <w:rsid w:val="00B03602"/>
    <w:rsid w:val="00B06C28"/>
    <w:rsid w:val="00B10BC1"/>
    <w:rsid w:val="00B23EE3"/>
    <w:rsid w:val="00B24E08"/>
    <w:rsid w:val="00B275A0"/>
    <w:rsid w:val="00B27682"/>
    <w:rsid w:val="00B33945"/>
    <w:rsid w:val="00B33D2C"/>
    <w:rsid w:val="00B36EE7"/>
    <w:rsid w:val="00B3750E"/>
    <w:rsid w:val="00B46C51"/>
    <w:rsid w:val="00B50368"/>
    <w:rsid w:val="00B50631"/>
    <w:rsid w:val="00B542DC"/>
    <w:rsid w:val="00B5500E"/>
    <w:rsid w:val="00B67876"/>
    <w:rsid w:val="00B679CA"/>
    <w:rsid w:val="00B81685"/>
    <w:rsid w:val="00B8308B"/>
    <w:rsid w:val="00B910D5"/>
    <w:rsid w:val="00B958AA"/>
    <w:rsid w:val="00B975DF"/>
    <w:rsid w:val="00BA0A3C"/>
    <w:rsid w:val="00BA4369"/>
    <w:rsid w:val="00BA5A4C"/>
    <w:rsid w:val="00BA698B"/>
    <w:rsid w:val="00BB1F27"/>
    <w:rsid w:val="00BC6193"/>
    <w:rsid w:val="00BC6CD3"/>
    <w:rsid w:val="00BD126D"/>
    <w:rsid w:val="00BD5651"/>
    <w:rsid w:val="00BD7230"/>
    <w:rsid w:val="00BE60AB"/>
    <w:rsid w:val="00BE6C77"/>
    <w:rsid w:val="00BF2176"/>
    <w:rsid w:val="00BF2F9C"/>
    <w:rsid w:val="00BF3DA9"/>
    <w:rsid w:val="00C06098"/>
    <w:rsid w:val="00C07792"/>
    <w:rsid w:val="00C07DFF"/>
    <w:rsid w:val="00C127E7"/>
    <w:rsid w:val="00C12987"/>
    <w:rsid w:val="00C156C9"/>
    <w:rsid w:val="00C16B23"/>
    <w:rsid w:val="00C1756A"/>
    <w:rsid w:val="00C208B2"/>
    <w:rsid w:val="00C2138A"/>
    <w:rsid w:val="00C300A5"/>
    <w:rsid w:val="00C30FFD"/>
    <w:rsid w:val="00C324CF"/>
    <w:rsid w:val="00C3487A"/>
    <w:rsid w:val="00C34CF7"/>
    <w:rsid w:val="00C364E1"/>
    <w:rsid w:val="00C41FAE"/>
    <w:rsid w:val="00C427F0"/>
    <w:rsid w:val="00C50AF8"/>
    <w:rsid w:val="00C51B20"/>
    <w:rsid w:val="00C52214"/>
    <w:rsid w:val="00C5617C"/>
    <w:rsid w:val="00C57C4C"/>
    <w:rsid w:val="00C60B20"/>
    <w:rsid w:val="00C63673"/>
    <w:rsid w:val="00C66F41"/>
    <w:rsid w:val="00C7191D"/>
    <w:rsid w:val="00C71D11"/>
    <w:rsid w:val="00C72B31"/>
    <w:rsid w:val="00C755F8"/>
    <w:rsid w:val="00C775F5"/>
    <w:rsid w:val="00C82E82"/>
    <w:rsid w:val="00C833FC"/>
    <w:rsid w:val="00C8633B"/>
    <w:rsid w:val="00C87FED"/>
    <w:rsid w:val="00C914C1"/>
    <w:rsid w:val="00C91CFF"/>
    <w:rsid w:val="00C920F5"/>
    <w:rsid w:val="00C925F5"/>
    <w:rsid w:val="00C93CE2"/>
    <w:rsid w:val="00C945C2"/>
    <w:rsid w:val="00CA726A"/>
    <w:rsid w:val="00CA7377"/>
    <w:rsid w:val="00CA7DF4"/>
    <w:rsid w:val="00CB114E"/>
    <w:rsid w:val="00CB20DE"/>
    <w:rsid w:val="00CB5DF4"/>
    <w:rsid w:val="00CC295B"/>
    <w:rsid w:val="00CC32F4"/>
    <w:rsid w:val="00CC352B"/>
    <w:rsid w:val="00CC45BC"/>
    <w:rsid w:val="00CC4D9E"/>
    <w:rsid w:val="00CC5270"/>
    <w:rsid w:val="00CC6161"/>
    <w:rsid w:val="00CD1E27"/>
    <w:rsid w:val="00CD216C"/>
    <w:rsid w:val="00CD3F60"/>
    <w:rsid w:val="00CD4546"/>
    <w:rsid w:val="00CD7870"/>
    <w:rsid w:val="00CE5C0F"/>
    <w:rsid w:val="00CE61C1"/>
    <w:rsid w:val="00CF1CBE"/>
    <w:rsid w:val="00CF44E1"/>
    <w:rsid w:val="00CF4B49"/>
    <w:rsid w:val="00D037AF"/>
    <w:rsid w:val="00D04787"/>
    <w:rsid w:val="00D05D26"/>
    <w:rsid w:val="00D06037"/>
    <w:rsid w:val="00D06A2B"/>
    <w:rsid w:val="00D117D3"/>
    <w:rsid w:val="00D26C48"/>
    <w:rsid w:val="00D27115"/>
    <w:rsid w:val="00D42701"/>
    <w:rsid w:val="00D4414A"/>
    <w:rsid w:val="00D44554"/>
    <w:rsid w:val="00D5166D"/>
    <w:rsid w:val="00D534FC"/>
    <w:rsid w:val="00D55DD4"/>
    <w:rsid w:val="00D6187A"/>
    <w:rsid w:val="00D61DBC"/>
    <w:rsid w:val="00D6357E"/>
    <w:rsid w:val="00D72189"/>
    <w:rsid w:val="00D73A24"/>
    <w:rsid w:val="00D81819"/>
    <w:rsid w:val="00D82529"/>
    <w:rsid w:val="00D8380B"/>
    <w:rsid w:val="00D86EED"/>
    <w:rsid w:val="00D911A9"/>
    <w:rsid w:val="00D968DC"/>
    <w:rsid w:val="00D97011"/>
    <w:rsid w:val="00D97718"/>
    <w:rsid w:val="00DA0597"/>
    <w:rsid w:val="00DA33BE"/>
    <w:rsid w:val="00DA35EA"/>
    <w:rsid w:val="00DB053F"/>
    <w:rsid w:val="00DB0C4C"/>
    <w:rsid w:val="00DB5C43"/>
    <w:rsid w:val="00DB6302"/>
    <w:rsid w:val="00DB6C1F"/>
    <w:rsid w:val="00DB7BFC"/>
    <w:rsid w:val="00DC0670"/>
    <w:rsid w:val="00DC3FF8"/>
    <w:rsid w:val="00DC5E6F"/>
    <w:rsid w:val="00DD0F3B"/>
    <w:rsid w:val="00DD23A4"/>
    <w:rsid w:val="00DD2C05"/>
    <w:rsid w:val="00DD3BEC"/>
    <w:rsid w:val="00DE11D3"/>
    <w:rsid w:val="00DE1E2C"/>
    <w:rsid w:val="00DE4E66"/>
    <w:rsid w:val="00DF0C17"/>
    <w:rsid w:val="00DF2979"/>
    <w:rsid w:val="00DF3ACF"/>
    <w:rsid w:val="00DF4FB6"/>
    <w:rsid w:val="00DF5907"/>
    <w:rsid w:val="00DF5CA3"/>
    <w:rsid w:val="00DF661B"/>
    <w:rsid w:val="00E02D9B"/>
    <w:rsid w:val="00E03B92"/>
    <w:rsid w:val="00E051FA"/>
    <w:rsid w:val="00E058B6"/>
    <w:rsid w:val="00E11078"/>
    <w:rsid w:val="00E1145D"/>
    <w:rsid w:val="00E1174A"/>
    <w:rsid w:val="00E12B3C"/>
    <w:rsid w:val="00E136CF"/>
    <w:rsid w:val="00E147F2"/>
    <w:rsid w:val="00E21629"/>
    <w:rsid w:val="00E303E2"/>
    <w:rsid w:val="00E35B50"/>
    <w:rsid w:val="00E4176A"/>
    <w:rsid w:val="00E42BAB"/>
    <w:rsid w:val="00E47608"/>
    <w:rsid w:val="00E5106E"/>
    <w:rsid w:val="00E54C60"/>
    <w:rsid w:val="00E56727"/>
    <w:rsid w:val="00E6157B"/>
    <w:rsid w:val="00E62FD2"/>
    <w:rsid w:val="00E63BB0"/>
    <w:rsid w:val="00E661E0"/>
    <w:rsid w:val="00E70208"/>
    <w:rsid w:val="00E72829"/>
    <w:rsid w:val="00E74476"/>
    <w:rsid w:val="00E77F72"/>
    <w:rsid w:val="00E81F50"/>
    <w:rsid w:val="00E83BDA"/>
    <w:rsid w:val="00E86FBB"/>
    <w:rsid w:val="00EA3B5B"/>
    <w:rsid w:val="00EA5C32"/>
    <w:rsid w:val="00EA6CC9"/>
    <w:rsid w:val="00EA7D34"/>
    <w:rsid w:val="00EB08BC"/>
    <w:rsid w:val="00EB1A87"/>
    <w:rsid w:val="00EB1C6F"/>
    <w:rsid w:val="00EB3AE1"/>
    <w:rsid w:val="00EB402C"/>
    <w:rsid w:val="00EB4232"/>
    <w:rsid w:val="00EB7DC6"/>
    <w:rsid w:val="00EC31AB"/>
    <w:rsid w:val="00EE03FC"/>
    <w:rsid w:val="00EE28F6"/>
    <w:rsid w:val="00EE2F50"/>
    <w:rsid w:val="00EE3DC6"/>
    <w:rsid w:val="00EE4B45"/>
    <w:rsid w:val="00EE6256"/>
    <w:rsid w:val="00EE6DF6"/>
    <w:rsid w:val="00EF345E"/>
    <w:rsid w:val="00EF40A0"/>
    <w:rsid w:val="00F000D5"/>
    <w:rsid w:val="00F001F4"/>
    <w:rsid w:val="00F03AFA"/>
    <w:rsid w:val="00F03F16"/>
    <w:rsid w:val="00F06575"/>
    <w:rsid w:val="00F11DED"/>
    <w:rsid w:val="00F16013"/>
    <w:rsid w:val="00F1620B"/>
    <w:rsid w:val="00F219C7"/>
    <w:rsid w:val="00F32AE8"/>
    <w:rsid w:val="00F33814"/>
    <w:rsid w:val="00F40FDB"/>
    <w:rsid w:val="00F4223D"/>
    <w:rsid w:val="00F433CF"/>
    <w:rsid w:val="00F501DB"/>
    <w:rsid w:val="00F50766"/>
    <w:rsid w:val="00F55E76"/>
    <w:rsid w:val="00F60DF7"/>
    <w:rsid w:val="00F61019"/>
    <w:rsid w:val="00F663DD"/>
    <w:rsid w:val="00F71F4B"/>
    <w:rsid w:val="00F72F9D"/>
    <w:rsid w:val="00F742D5"/>
    <w:rsid w:val="00F76CFC"/>
    <w:rsid w:val="00F77F4A"/>
    <w:rsid w:val="00F812AE"/>
    <w:rsid w:val="00F8147A"/>
    <w:rsid w:val="00F8168E"/>
    <w:rsid w:val="00F83B2F"/>
    <w:rsid w:val="00F85DAF"/>
    <w:rsid w:val="00F9391A"/>
    <w:rsid w:val="00F95120"/>
    <w:rsid w:val="00F9624B"/>
    <w:rsid w:val="00FA4704"/>
    <w:rsid w:val="00FB084B"/>
    <w:rsid w:val="00FB79DF"/>
    <w:rsid w:val="00FC277A"/>
    <w:rsid w:val="00FC5CE6"/>
    <w:rsid w:val="00FC61E9"/>
    <w:rsid w:val="00FC723E"/>
    <w:rsid w:val="00FC7FCC"/>
    <w:rsid w:val="00FD1DA9"/>
    <w:rsid w:val="00FD58A3"/>
    <w:rsid w:val="00FD66A7"/>
    <w:rsid w:val="00FD7713"/>
    <w:rsid w:val="00FE2A47"/>
    <w:rsid w:val="00FE2AAF"/>
    <w:rsid w:val="00FE2B20"/>
    <w:rsid w:val="00FE564B"/>
    <w:rsid w:val="00FE5C91"/>
    <w:rsid w:val="00FE6516"/>
    <w:rsid w:val="00FF048D"/>
    <w:rsid w:val="00FF0A12"/>
    <w:rsid w:val="00FF3227"/>
    <w:rsid w:val="00FF4C07"/>
    <w:rsid w:val="00FF5F25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."/>
  <w:listSeparator w:val=","/>
  <w14:docId w14:val="141984FF"/>
  <w15:docId w15:val="{5DFDAD1F-86BB-4CA7-AE76-4F326FF1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962909"/>
    <w:pPr>
      <w:ind w:left="720"/>
      <w:contextualSpacing/>
    </w:pPr>
  </w:style>
  <w:style w:type="table" w:styleId="a5">
    <w:name w:val="Table Grid"/>
    <w:basedOn w:val="a1"/>
    <w:uiPriority w:val="59"/>
    <w:rsid w:val="00623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7">
    <w:name w:val="style97"/>
    <w:basedOn w:val="a"/>
    <w:rsid w:val="00B679C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907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90765"/>
    <w:rPr>
      <w:rFonts w:ascii="Tahoma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D26C48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paragraph" w:styleId="aa">
    <w:name w:val="Normal (Web)"/>
    <w:basedOn w:val="a"/>
    <w:uiPriority w:val="99"/>
    <w:unhideWhenUsed/>
    <w:rsid w:val="0008786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A65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A65915"/>
  </w:style>
  <w:style w:type="paragraph" w:styleId="ad">
    <w:name w:val="footer"/>
    <w:basedOn w:val="a"/>
    <w:link w:val="ae"/>
    <w:uiPriority w:val="99"/>
    <w:unhideWhenUsed/>
    <w:rsid w:val="00A65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A65915"/>
  </w:style>
  <w:style w:type="paragraph" w:styleId="af">
    <w:name w:val="caption"/>
    <w:basedOn w:val="a"/>
    <w:next w:val="a"/>
    <w:uiPriority w:val="35"/>
    <w:unhideWhenUsed/>
    <w:qFormat/>
    <w:rsid w:val="00CE61C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customStyle="1" w:styleId="a4">
    <w:name w:val="ย่อหน้ารายการ อักขระ"/>
    <w:aliases w:val="Table Heading อักขระ"/>
    <w:basedOn w:val="a0"/>
    <w:link w:val="a3"/>
    <w:uiPriority w:val="34"/>
    <w:rsid w:val="00E86FBB"/>
  </w:style>
  <w:style w:type="character" w:styleId="af0">
    <w:name w:val="Strong"/>
    <w:basedOn w:val="a0"/>
    <w:uiPriority w:val="22"/>
    <w:qFormat/>
    <w:rsid w:val="00E86FBB"/>
    <w:rPr>
      <w:b/>
      <w:bCs/>
    </w:rPr>
  </w:style>
  <w:style w:type="character" w:styleId="af1">
    <w:name w:val="Hyperlink"/>
    <w:basedOn w:val="a0"/>
    <w:uiPriority w:val="99"/>
    <w:unhideWhenUsed/>
    <w:rsid w:val="00E86FBB"/>
    <w:rPr>
      <w:color w:val="0000FF" w:themeColor="hyperlink"/>
      <w:u w:val="single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E86FBB"/>
    <w:rPr>
      <w:rFonts w:ascii="TH SarabunPSK" w:eastAsia="Calibri" w:hAnsi="TH SarabunPSK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4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7E2AF3-1ED3-4B5D-B055-F8993ACA93FD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BC35B6E5-6F61-4558-BE2D-02BAE5C644D2}">
      <dgm:prSet phldrT="[Text]" custT="1"/>
      <dgm:spPr/>
      <dgm:t>
        <a:bodyPr/>
        <a:lstStyle/>
        <a:p>
          <a:r>
            <a:rPr lang="th-TH" sz="1400">
              <a:latin typeface="TH SarabunPSK" pitchFamily="34" charset="-34"/>
              <a:cs typeface="TH SarabunPSK" pitchFamily="34" charset="-34"/>
            </a:rPr>
            <a:t>การพิจารณาอนุมัติ อนุญาต</a:t>
          </a:r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C02EDEE9-F6C0-4644-8F98-1FB72EEA96D4}" type="parTrans" cxnId="{A69C0BA4-0C12-4885-B987-4717EE317983}">
      <dgm:prSet/>
      <dgm:spPr/>
      <dgm:t>
        <a:bodyPr/>
        <a:lstStyle/>
        <a:p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3AEF2211-F4A9-4736-B40C-C47F15BC0E58}" type="sibTrans" cxnId="{A69C0BA4-0C12-4885-B987-4717EE317983}">
      <dgm:prSet/>
      <dgm:spPr/>
      <dgm:t>
        <a:bodyPr/>
        <a:lstStyle/>
        <a:p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09E7A417-CE24-4223-90B7-87E330CF50FF}">
      <dgm:prSet phldrT="[Text]" custT="1"/>
      <dgm:spPr/>
      <dgm:t>
        <a:bodyPr/>
        <a:lstStyle/>
        <a:p>
          <a:r>
            <a:rPr lang="th-TH" sz="1400">
              <a:latin typeface="TH SarabunPSK" pitchFamily="34" charset="-34"/>
              <a:cs typeface="TH SarabunPSK" pitchFamily="34" charset="-34"/>
            </a:rPr>
            <a:t>การใช้อำนาจและตำแหน่งหน้าที่</a:t>
          </a:r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2800906C-57B5-4432-A7C1-CD21B3B2BBB7}" type="parTrans" cxnId="{154157A0-9B67-4308-A6C9-970285CFACEB}">
      <dgm:prSet/>
      <dgm:spPr/>
      <dgm:t>
        <a:bodyPr/>
        <a:lstStyle/>
        <a:p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8E08F60C-3C4C-468A-B544-F94363113C71}" type="sibTrans" cxnId="{154157A0-9B67-4308-A6C9-970285CFACEB}">
      <dgm:prSet/>
      <dgm:spPr/>
      <dgm:t>
        <a:bodyPr/>
        <a:lstStyle/>
        <a:p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BECE4212-02AA-4CEE-9892-B6F63F2D86DC}">
      <dgm:prSet phldrT="[Text]" custT="1"/>
      <dgm:spPr/>
      <dgm:t>
        <a:bodyPr/>
        <a:lstStyle/>
        <a:p>
          <a:r>
            <a:rPr lang="th-TH" sz="1400">
              <a:latin typeface="TH SarabunPSK" pitchFamily="34" charset="-34"/>
              <a:cs typeface="TH SarabunPSK" pitchFamily="34" charset="-34"/>
            </a:rPr>
            <a:t>การใช้จ่ายงบประมาณ และการบริหารจัดการทรัพยากรภาครัฐ</a:t>
          </a:r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8631A935-2A0C-4022-8C85-0F6DE95047E7}" type="parTrans" cxnId="{86960860-87D2-4AC7-A48B-70176219D3E5}">
      <dgm:prSet/>
      <dgm:spPr/>
      <dgm:t>
        <a:bodyPr/>
        <a:lstStyle/>
        <a:p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E9B7A51E-1EF5-4C1D-B2A8-8F1D7375D4BC}" type="sibTrans" cxnId="{86960860-87D2-4AC7-A48B-70176219D3E5}">
      <dgm:prSet/>
      <dgm:spPr/>
      <dgm:t>
        <a:bodyPr/>
        <a:lstStyle/>
        <a:p>
          <a:endParaRPr lang="en-US" sz="1400">
            <a:latin typeface="TH SarabunPSK" pitchFamily="34" charset="-34"/>
            <a:cs typeface="TH SarabunPSK" pitchFamily="34" charset="-34"/>
          </a:endParaRPr>
        </a:p>
      </dgm:t>
    </dgm:pt>
    <dgm:pt modelId="{46DBBCC5-4364-4CAC-AA71-95F62CACC771}" type="pres">
      <dgm:prSet presAssocID="{337E2AF3-1ED3-4B5D-B055-F8993ACA93FD}" presName="compositeShape" presStyleCnt="0">
        <dgm:presLayoutVars>
          <dgm:dir/>
          <dgm:resizeHandles/>
        </dgm:presLayoutVars>
      </dgm:prSet>
      <dgm:spPr/>
    </dgm:pt>
    <dgm:pt modelId="{6D620EFF-221C-40F5-B1EE-5C06C6C75E0D}" type="pres">
      <dgm:prSet presAssocID="{337E2AF3-1ED3-4B5D-B055-F8993ACA93FD}" presName="pyramid" presStyleLbl="node1" presStyleIdx="0" presStyleCnt="1" custScaleX="131204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chemeClr val="accent6">
            <a:lumMod val="75000"/>
          </a:schemeClr>
        </a:solidFill>
      </dgm:spPr>
    </dgm:pt>
    <dgm:pt modelId="{AB58A137-07E2-42A3-B1EA-5E2255A01834}" type="pres">
      <dgm:prSet presAssocID="{337E2AF3-1ED3-4B5D-B055-F8993ACA93FD}" presName="theList" presStyleCnt="0"/>
      <dgm:spPr/>
    </dgm:pt>
    <dgm:pt modelId="{1A4D250C-5623-4191-8238-15325FFBBE7C}" type="pres">
      <dgm:prSet presAssocID="{BC35B6E5-6F61-4558-BE2D-02BAE5C644D2}" presName="aNode" presStyleLbl="fgAcc1" presStyleIdx="0" presStyleCnt="3" custScaleX="197685" custScaleY="45990" custLinFactNeighborX="-45588" custLinFactNeighborY="10933">
        <dgm:presLayoutVars>
          <dgm:bulletEnabled val="1"/>
        </dgm:presLayoutVars>
      </dgm:prSet>
      <dgm:spPr/>
    </dgm:pt>
    <dgm:pt modelId="{DDAF5F54-4D26-4CCC-9AED-1DF8148738E8}" type="pres">
      <dgm:prSet presAssocID="{BC35B6E5-6F61-4558-BE2D-02BAE5C644D2}" presName="aSpace" presStyleCnt="0"/>
      <dgm:spPr/>
    </dgm:pt>
    <dgm:pt modelId="{66B4E87A-0206-4D32-A3F3-063E71A526BD}" type="pres">
      <dgm:prSet presAssocID="{09E7A417-CE24-4223-90B7-87E330CF50FF}" presName="aNode" presStyleLbl="fgAcc1" presStyleIdx="1" presStyleCnt="3" custScaleX="198069" custScaleY="47316" custLinFactNeighborX="-47046" custLinFactNeighborY="51807">
        <dgm:presLayoutVars>
          <dgm:bulletEnabled val="1"/>
        </dgm:presLayoutVars>
      </dgm:prSet>
      <dgm:spPr/>
    </dgm:pt>
    <dgm:pt modelId="{2F793EB0-E2E0-4C29-B03C-8A07A3EEC263}" type="pres">
      <dgm:prSet presAssocID="{09E7A417-CE24-4223-90B7-87E330CF50FF}" presName="aSpace" presStyleCnt="0"/>
      <dgm:spPr/>
    </dgm:pt>
    <dgm:pt modelId="{69889FE9-697F-4297-BA7C-42FDC1D3A631}" type="pres">
      <dgm:prSet presAssocID="{BECE4212-02AA-4CEE-9892-B6F63F2D86DC}" presName="aNode" presStyleLbl="fgAcc1" presStyleIdx="2" presStyleCnt="3" custScaleX="212191" custScaleY="42124" custLinFactNeighborX="-46348" custLinFactNeighborY="78403">
        <dgm:presLayoutVars>
          <dgm:bulletEnabled val="1"/>
        </dgm:presLayoutVars>
      </dgm:prSet>
      <dgm:spPr/>
    </dgm:pt>
    <dgm:pt modelId="{4BD7FD8E-AF28-4364-BC28-4296E44E5135}" type="pres">
      <dgm:prSet presAssocID="{BECE4212-02AA-4CEE-9892-B6F63F2D86DC}" presName="aSpace" presStyleCnt="0"/>
      <dgm:spPr/>
    </dgm:pt>
  </dgm:ptLst>
  <dgm:cxnLst>
    <dgm:cxn modelId="{23211609-01D0-4D4D-B0CE-881887098697}" type="presOf" srcId="{337E2AF3-1ED3-4B5D-B055-F8993ACA93FD}" destId="{46DBBCC5-4364-4CAC-AA71-95F62CACC771}" srcOrd="0" destOrd="0" presId="urn:microsoft.com/office/officeart/2005/8/layout/pyramid2"/>
    <dgm:cxn modelId="{86960860-87D2-4AC7-A48B-70176219D3E5}" srcId="{337E2AF3-1ED3-4B5D-B055-F8993ACA93FD}" destId="{BECE4212-02AA-4CEE-9892-B6F63F2D86DC}" srcOrd="2" destOrd="0" parTransId="{8631A935-2A0C-4022-8C85-0F6DE95047E7}" sibTransId="{E9B7A51E-1EF5-4C1D-B2A8-8F1D7375D4BC}"/>
    <dgm:cxn modelId="{154157A0-9B67-4308-A6C9-970285CFACEB}" srcId="{337E2AF3-1ED3-4B5D-B055-F8993ACA93FD}" destId="{09E7A417-CE24-4223-90B7-87E330CF50FF}" srcOrd="1" destOrd="0" parTransId="{2800906C-57B5-4432-A7C1-CD21B3B2BBB7}" sibTransId="{8E08F60C-3C4C-468A-B544-F94363113C71}"/>
    <dgm:cxn modelId="{A69C0BA4-0C12-4885-B987-4717EE317983}" srcId="{337E2AF3-1ED3-4B5D-B055-F8993ACA93FD}" destId="{BC35B6E5-6F61-4558-BE2D-02BAE5C644D2}" srcOrd="0" destOrd="0" parTransId="{C02EDEE9-F6C0-4644-8F98-1FB72EEA96D4}" sibTransId="{3AEF2211-F4A9-4736-B40C-C47F15BC0E58}"/>
    <dgm:cxn modelId="{B5A132BB-5990-435D-A8D9-4D5C9572ECF1}" type="presOf" srcId="{BECE4212-02AA-4CEE-9892-B6F63F2D86DC}" destId="{69889FE9-697F-4297-BA7C-42FDC1D3A631}" srcOrd="0" destOrd="0" presId="urn:microsoft.com/office/officeart/2005/8/layout/pyramid2"/>
    <dgm:cxn modelId="{4A9835D6-E4AC-4314-BD8F-1D90B132EB24}" type="presOf" srcId="{BC35B6E5-6F61-4558-BE2D-02BAE5C644D2}" destId="{1A4D250C-5623-4191-8238-15325FFBBE7C}" srcOrd="0" destOrd="0" presId="urn:microsoft.com/office/officeart/2005/8/layout/pyramid2"/>
    <dgm:cxn modelId="{328C68D8-DAB7-4921-A2FD-3FFADD87D2B5}" type="presOf" srcId="{09E7A417-CE24-4223-90B7-87E330CF50FF}" destId="{66B4E87A-0206-4D32-A3F3-063E71A526BD}" srcOrd="0" destOrd="0" presId="urn:microsoft.com/office/officeart/2005/8/layout/pyramid2"/>
    <dgm:cxn modelId="{D60C59AE-9D4F-45A3-9F11-9B61C8E5C57C}" type="presParOf" srcId="{46DBBCC5-4364-4CAC-AA71-95F62CACC771}" destId="{6D620EFF-221C-40F5-B1EE-5C06C6C75E0D}" srcOrd="0" destOrd="0" presId="urn:microsoft.com/office/officeart/2005/8/layout/pyramid2"/>
    <dgm:cxn modelId="{A2A66B53-0B4F-4CCA-BAE9-19F9DD218044}" type="presParOf" srcId="{46DBBCC5-4364-4CAC-AA71-95F62CACC771}" destId="{AB58A137-07E2-42A3-B1EA-5E2255A01834}" srcOrd="1" destOrd="0" presId="urn:microsoft.com/office/officeart/2005/8/layout/pyramid2"/>
    <dgm:cxn modelId="{97E98916-DFCC-4205-8D21-9B606BF46695}" type="presParOf" srcId="{AB58A137-07E2-42A3-B1EA-5E2255A01834}" destId="{1A4D250C-5623-4191-8238-15325FFBBE7C}" srcOrd="0" destOrd="0" presId="urn:microsoft.com/office/officeart/2005/8/layout/pyramid2"/>
    <dgm:cxn modelId="{631EB3F1-BD78-4241-BA6B-0B394AE19334}" type="presParOf" srcId="{AB58A137-07E2-42A3-B1EA-5E2255A01834}" destId="{DDAF5F54-4D26-4CCC-9AED-1DF8148738E8}" srcOrd="1" destOrd="0" presId="urn:microsoft.com/office/officeart/2005/8/layout/pyramid2"/>
    <dgm:cxn modelId="{65194471-8B4A-4AD5-BADD-7E8156FB199F}" type="presParOf" srcId="{AB58A137-07E2-42A3-B1EA-5E2255A01834}" destId="{66B4E87A-0206-4D32-A3F3-063E71A526BD}" srcOrd="2" destOrd="0" presId="urn:microsoft.com/office/officeart/2005/8/layout/pyramid2"/>
    <dgm:cxn modelId="{0E424E5A-1B38-4972-BD4E-57D2735C4086}" type="presParOf" srcId="{AB58A137-07E2-42A3-B1EA-5E2255A01834}" destId="{2F793EB0-E2E0-4C29-B03C-8A07A3EEC263}" srcOrd="3" destOrd="0" presId="urn:microsoft.com/office/officeart/2005/8/layout/pyramid2"/>
    <dgm:cxn modelId="{8CAA65AE-77D9-486F-8E21-B1CEDAD02349}" type="presParOf" srcId="{AB58A137-07E2-42A3-B1EA-5E2255A01834}" destId="{69889FE9-697F-4297-BA7C-42FDC1D3A631}" srcOrd="4" destOrd="0" presId="urn:microsoft.com/office/officeart/2005/8/layout/pyramid2"/>
    <dgm:cxn modelId="{B429588D-D1B9-4940-B55C-C89C1228156D}" type="presParOf" srcId="{AB58A137-07E2-42A3-B1EA-5E2255A01834}" destId="{4BD7FD8E-AF28-4364-BC28-4296E44E5135}" srcOrd="5" destOrd="0" presId="urn:microsoft.com/office/officeart/2005/8/layout/pyramid2"/>
  </dgm:cxnLst>
  <dgm:bg/>
  <dgm:whole>
    <a:ln w="57150"/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A7B9B8-6BF3-43B9-AEB3-F6E0489CC74A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825C320C-6058-4184-AC3C-0FAA21C4E17F}">
      <dgm:prSet phldrT="[ข้อความ]" custT="1"/>
      <dgm:spPr/>
      <dgm:t>
        <a:bodyPr/>
        <a:lstStyle/>
        <a:p>
          <a:pPr algn="ctr"/>
          <a:r>
            <a:rPr lang="en-US" sz="1600" b="1">
              <a:latin typeface="TH SarabunIT๙" pitchFamily="34" charset="-34"/>
              <a:cs typeface="TH SarabunIT๙" pitchFamily="34" charset="-34"/>
            </a:rPr>
            <a:t>๑</a:t>
          </a:r>
          <a:endParaRPr lang="th-TH" sz="1600" b="1">
            <a:latin typeface="TH SarabunIT๙" pitchFamily="34" charset="-34"/>
            <a:cs typeface="TH SarabunIT๙" pitchFamily="34" charset="-34"/>
          </a:endParaRPr>
        </a:p>
      </dgm:t>
    </dgm:pt>
    <dgm:pt modelId="{2BDC7526-C114-4524-9CEF-B317EB63CDD2}" type="parTrans" cxnId="{2AEB5377-A383-4868-9D8B-F1BCE731D512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DF17BAA4-0AFB-4F52-87D2-7D57AA827FE5}" type="sibTrans" cxnId="{2AEB5377-A383-4868-9D8B-F1BCE731D512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64AFC8E8-3ACC-445D-AD0B-8018C476EB32}">
      <dgm:prSet phldrT="[ข้อความ]" custT="1"/>
      <dgm:spPr/>
      <dgm:t>
        <a:bodyPr/>
        <a:lstStyle/>
        <a:p>
          <a:pPr algn="l"/>
          <a:r>
            <a:rPr lang="th-TH" sz="1600">
              <a:latin typeface="TH SarabunIT๙" pitchFamily="34" charset="-34"/>
              <a:cs typeface="TH SarabunIT๙" pitchFamily="34" charset="-34"/>
            </a:rPr>
            <a:t>การระบุความเสี่ยง</a:t>
          </a:r>
        </a:p>
      </dgm:t>
    </dgm:pt>
    <dgm:pt modelId="{35DE9630-1BDB-41EE-BBEC-6BCAB2A4EB4B}" type="parTrans" cxnId="{DEB1B2D5-6294-4EDC-9396-4922C96F98A7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2CB1A285-3ABE-4058-AFB7-5212CD8B95F1}" type="sibTrans" cxnId="{DEB1B2D5-6294-4EDC-9396-4922C96F98A7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CC9BE945-D641-4CB9-A9B5-A4DCAF956EED}">
      <dgm:prSet phldrT="[ข้อความ]" custT="1"/>
      <dgm:spPr/>
      <dgm:t>
        <a:bodyPr/>
        <a:lstStyle/>
        <a:p>
          <a:pPr algn="ctr"/>
          <a:r>
            <a:rPr lang="en-US" sz="1600" b="1">
              <a:latin typeface="TH SarabunIT๙" pitchFamily="34" charset="-34"/>
              <a:cs typeface="TH SarabunIT๙" pitchFamily="34" charset="-34"/>
            </a:rPr>
            <a:t>๒</a:t>
          </a:r>
          <a:endParaRPr lang="th-TH" sz="1600" b="1">
            <a:latin typeface="TH SarabunIT๙" pitchFamily="34" charset="-34"/>
            <a:cs typeface="TH SarabunIT๙" pitchFamily="34" charset="-34"/>
          </a:endParaRPr>
        </a:p>
      </dgm:t>
    </dgm:pt>
    <dgm:pt modelId="{ED96B7D4-B703-4A6F-BA76-D43AEC74CE2C}" type="parTrans" cxnId="{194BCF10-4F05-4ED9-A5A5-6470318C9161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A6FC12F3-0172-4E48-9ED7-3C5598E0A1B5}" type="sibTrans" cxnId="{194BCF10-4F05-4ED9-A5A5-6470318C9161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E1307897-A28A-4AA4-A0E4-44C598A0747F}">
      <dgm:prSet phldrT="[ข้อความ]" custT="1"/>
      <dgm:spPr/>
      <dgm:t>
        <a:bodyPr/>
        <a:lstStyle/>
        <a:p>
          <a:pPr algn="l"/>
          <a:r>
            <a:rPr lang="th-TH" sz="1600">
              <a:latin typeface="TH SarabunIT๙" pitchFamily="34" charset="-34"/>
              <a:cs typeface="TH SarabunIT๙" pitchFamily="34" charset="-34"/>
            </a:rPr>
            <a:t>การวิเคราะห์สถานะความเสี่ยง</a:t>
          </a:r>
        </a:p>
      </dgm:t>
    </dgm:pt>
    <dgm:pt modelId="{33B92A84-7C84-4B6C-8A54-8256DED4FEDD}" type="parTrans" cxnId="{D4C31149-6B11-4CD5-94D3-302DCF0580B1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1794E359-E613-47E9-9375-EF08EE1037DC}" type="sibTrans" cxnId="{D4C31149-6B11-4CD5-94D3-302DCF0580B1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104D6366-0686-45C7-9865-91DD6981C276}">
      <dgm:prSet phldrT="[ข้อความ]" custT="1"/>
      <dgm:spPr/>
      <dgm:t>
        <a:bodyPr/>
        <a:lstStyle/>
        <a:p>
          <a:pPr algn="ctr"/>
          <a:r>
            <a:rPr lang="en-US" sz="1600" b="1">
              <a:latin typeface="TH SarabunIT๙" pitchFamily="34" charset="-34"/>
              <a:cs typeface="TH SarabunIT๙" pitchFamily="34" charset="-34"/>
            </a:rPr>
            <a:t>๓</a:t>
          </a:r>
          <a:endParaRPr lang="th-TH" sz="1600" b="1">
            <a:latin typeface="TH SarabunIT๙" pitchFamily="34" charset="-34"/>
            <a:cs typeface="TH SarabunIT๙" pitchFamily="34" charset="-34"/>
          </a:endParaRPr>
        </a:p>
      </dgm:t>
    </dgm:pt>
    <dgm:pt modelId="{BD2A0944-35AC-439F-8BF1-73D1F8A83AF2}" type="parTrans" cxnId="{B94C7060-72C7-41D9-AE8A-CBE714E78930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CB57DCAD-B077-4FC3-B55F-78F9A39896FD}" type="sibTrans" cxnId="{B94C7060-72C7-41D9-AE8A-CBE714E78930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4F168BD8-E6F4-4E8D-9AD6-CBCF6F84EF31}">
      <dgm:prSet phldrT="[ข้อความ]" custT="1"/>
      <dgm:spPr/>
      <dgm:t>
        <a:bodyPr/>
        <a:lstStyle/>
        <a:p>
          <a:pPr algn="l"/>
          <a:r>
            <a:rPr lang="th-TH" sz="1600">
              <a:latin typeface="TH SarabunIT๙" pitchFamily="34" charset="-34"/>
              <a:cs typeface="TH SarabunIT๙" pitchFamily="34" charset="-34"/>
            </a:rPr>
            <a:t>เมทริกส์ระดับความเสี่ยง</a:t>
          </a:r>
        </a:p>
      </dgm:t>
    </dgm:pt>
    <dgm:pt modelId="{369A0C43-2B19-423C-B66C-DB84028999EC}" type="parTrans" cxnId="{BE588EA7-0655-4B55-BB4F-733149EB7A21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C654DD6F-C245-474E-AEF0-4316FC8D4213}" type="sibTrans" cxnId="{BE588EA7-0655-4B55-BB4F-733149EB7A21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5E612410-2D3F-4FC3-9425-6CA0D9E40021}">
      <dgm:prSet custT="1"/>
      <dgm:spPr/>
      <dgm:t>
        <a:bodyPr/>
        <a:lstStyle/>
        <a:p>
          <a:pPr algn="ctr"/>
          <a:r>
            <a:rPr lang="th-TH" sz="1600" b="1">
              <a:latin typeface="TH SarabunIT๙" pitchFamily="34" charset="-34"/>
              <a:cs typeface="TH SarabunIT๙" pitchFamily="34" charset="-34"/>
            </a:rPr>
            <a:t>๔</a:t>
          </a:r>
        </a:p>
      </dgm:t>
    </dgm:pt>
    <dgm:pt modelId="{716E3F68-11C4-4A3F-8318-047FFD39368B}" type="parTrans" cxnId="{438ECC95-A094-4FB3-919C-D78D36A90F3D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962ED12A-C24B-4743-A0C9-DCA6303D93DB}" type="sibTrans" cxnId="{438ECC95-A094-4FB3-919C-D78D36A90F3D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4C7528F7-9195-4341-AD97-ECE06588D2F5}">
      <dgm:prSet custT="1"/>
      <dgm:spPr/>
      <dgm:t>
        <a:bodyPr/>
        <a:lstStyle/>
        <a:p>
          <a:pPr algn="ctr"/>
          <a:r>
            <a:rPr lang="th-TH" sz="1600" b="1">
              <a:latin typeface="TH SarabunIT๙" pitchFamily="34" charset="-34"/>
              <a:cs typeface="TH SarabunIT๙" pitchFamily="34" charset="-34"/>
            </a:rPr>
            <a:t>๕</a:t>
          </a:r>
        </a:p>
      </dgm:t>
    </dgm:pt>
    <dgm:pt modelId="{99A9106D-75D2-464F-AA97-4A4BDAB3700A}" type="parTrans" cxnId="{A8EDEDED-FBE0-4C97-A054-635F5FEAC91C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5095D42B-492E-42ED-A027-2AADFA869600}" type="sibTrans" cxnId="{A8EDEDED-FBE0-4C97-A054-635F5FEAC91C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F2E6E4A1-C6B7-42DF-882F-32911EDD3FF5}">
      <dgm:prSet custT="1"/>
      <dgm:spPr/>
      <dgm:t>
        <a:bodyPr/>
        <a:lstStyle/>
        <a:p>
          <a:pPr algn="l"/>
          <a:r>
            <a:rPr lang="th-TH" sz="1600">
              <a:latin typeface="TH SarabunIT๙" pitchFamily="34" charset="-34"/>
              <a:cs typeface="TH SarabunIT๙" pitchFamily="34" charset="-34"/>
            </a:rPr>
            <a:t>การประเมินการควบคุมความเสี่ยง</a:t>
          </a:r>
        </a:p>
      </dgm:t>
    </dgm:pt>
    <dgm:pt modelId="{7D247323-370B-44ED-B981-7FAC5A16275A}" type="parTrans" cxnId="{A0DE40FA-7F19-49F1-83DF-C84F102D9513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52BCFE31-A373-45C7-837E-2933C2870E82}" type="sibTrans" cxnId="{A0DE40FA-7F19-49F1-83DF-C84F102D9513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DDB187FE-7B12-401D-BB88-F20708E73B62}">
      <dgm:prSet custT="1"/>
      <dgm:spPr/>
      <dgm:t>
        <a:bodyPr/>
        <a:lstStyle/>
        <a:p>
          <a:pPr algn="l"/>
          <a:r>
            <a:rPr lang="th-TH" sz="1600">
              <a:latin typeface="TH SarabunIT๙" pitchFamily="34" charset="-34"/>
              <a:cs typeface="TH SarabunIT๙" pitchFamily="34" charset="-34"/>
            </a:rPr>
            <a:t>แผนบริหารความเสี่ยง</a:t>
          </a:r>
        </a:p>
      </dgm:t>
    </dgm:pt>
    <dgm:pt modelId="{27D30896-F630-4EB5-85F4-A53490C7C282}" type="parTrans" cxnId="{D42DA67E-64AA-4698-BC16-BC3108C01874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2DFC620C-CCEC-489D-88C0-BA1D58999560}" type="sibTrans" cxnId="{D42DA67E-64AA-4698-BC16-BC3108C01874}">
      <dgm:prSet/>
      <dgm:spPr/>
      <dgm:t>
        <a:bodyPr/>
        <a:lstStyle/>
        <a:p>
          <a:pPr algn="l"/>
          <a:endParaRPr lang="th-TH" sz="1600">
            <a:latin typeface="TH SarabunIT๙" pitchFamily="34" charset="-34"/>
            <a:cs typeface="TH SarabunIT๙" pitchFamily="34" charset="-34"/>
          </a:endParaRPr>
        </a:p>
      </dgm:t>
    </dgm:pt>
    <dgm:pt modelId="{70C66A8D-678B-4C1A-BEFD-BE6CF4DCF76A}" type="pres">
      <dgm:prSet presAssocID="{C8A7B9B8-6BF3-43B9-AEB3-F6E0489CC74A}" presName="linearFlow" presStyleCnt="0">
        <dgm:presLayoutVars>
          <dgm:dir/>
          <dgm:animLvl val="lvl"/>
          <dgm:resizeHandles val="exact"/>
        </dgm:presLayoutVars>
      </dgm:prSet>
      <dgm:spPr/>
    </dgm:pt>
    <dgm:pt modelId="{42E53463-48FF-4153-81D0-CB8ADABE69BA}" type="pres">
      <dgm:prSet presAssocID="{825C320C-6058-4184-AC3C-0FAA21C4E17F}" presName="composite" presStyleCnt="0"/>
      <dgm:spPr/>
    </dgm:pt>
    <dgm:pt modelId="{46E313E2-2649-4799-A991-27DF221B63C8}" type="pres">
      <dgm:prSet presAssocID="{825C320C-6058-4184-AC3C-0FAA21C4E17F}" presName="parentText" presStyleLbl="alignNode1" presStyleIdx="0" presStyleCnt="5" custScaleX="104766">
        <dgm:presLayoutVars>
          <dgm:chMax val="1"/>
          <dgm:bulletEnabled val="1"/>
        </dgm:presLayoutVars>
      </dgm:prSet>
      <dgm:spPr/>
    </dgm:pt>
    <dgm:pt modelId="{71B037B6-B0B2-4388-8FFB-81119E880935}" type="pres">
      <dgm:prSet presAssocID="{825C320C-6058-4184-AC3C-0FAA21C4E17F}" presName="descendantText" presStyleLbl="alignAcc1" presStyleIdx="0" presStyleCnt="5" custLinFactNeighborX="-86" custLinFactNeighborY="-1109">
        <dgm:presLayoutVars>
          <dgm:bulletEnabled val="1"/>
        </dgm:presLayoutVars>
      </dgm:prSet>
      <dgm:spPr/>
    </dgm:pt>
    <dgm:pt modelId="{9D3A523E-C50C-468A-BF90-438D9F9453D3}" type="pres">
      <dgm:prSet presAssocID="{DF17BAA4-0AFB-4F52-87D2-7D57AA827FE5}" presName="sp" presStyleCnt="0"/>
      <dgm:spPr/>
    </dgm:pt>
    <dgm:pt modelId="{2EA17CF6-422C-420B-ABA5-A0D7BE863419}" type="pres">
      <dgm:prSet presAssocID="{CC9BE945-D641-4CB9-A9B5-A4DCAF956EED}" presName="composite" presStyleCnt="0"/>
      <dgm:spPr/>
    </dgm:pt>
    <dgm:pt modelId="{1746DA66-083A-4993-85BA-F22193B8124A}" type="pres">
      <dgm:prSet presAssocID="{CC9BE945-D641-4CB9-A9B5-A4DCAF956EED}" presName="parentText" presStyleLbl="alignNode1" presStyleIdx="1" presStyleCnt="5">
        <dgm:presLayoutVars>
          <dgm:chMax val="1"/>
          <dgm:bulletEnabled val="1"/>
        </dgm:presLayoutVars>
      </dgm:prSet>
      <dgm:spPr/>
    </dgm:pt>
    <dgm:pt modelId="{09535F2F-7FB8-44B5-A65A-66979FD9A824}" type="pres">
      <dgm:prSet presAssocID="{CC9BE945-D641-4CB9-A9B5-A4DCAF956EED}" presName="descendantText" presStyleLbl="alignAcc1" presStyleIdx="1" presStyleCnt="5" custLinFactNeighborX="272">
        <dgm:presLayoutVars>
          <dgm:bulletEnabled val="1"/>
        </dgm:presLayoutVars>
      </dgm:prSet>
      <dgm:spPr/>
    </dgm:pt>
    <dgm:pt modelId="{92727CBC-BF52-4E1B-B9CF-C2E2C8F6E1EE}" type="pres">
      <dgm:prSet presAssocID="{A6FC12F3-0172-4E48-9ED7-3C5598E0A1B5}" presName="sp" presStyleCnt="0"/>
      <dgm:spPr/>
    </dgm:pt>
    <dgm:pt modelId="{6E5B0EDC-18AC-49F6-A6A2-D1CC4A0BCA0E}" type="pres">
      <dgm:prSet presAssocID="{104D6366-0686-45C7-9865-91DD6981C276}" presName="composite" presStyleCnt="0"/>
      <dgm:spPr/>
    </dgm:pt>
    <dgm:pt modelId="{8B2767DF-0B34-45F7-B9F0-6F2A66C94E5A}" type="pres">
      <dgm:prSet presAssocID="{104D6366-0686-45C7-9865-91DD6981C276}" presName="parentText" presStyleLbl="alignNode1" presStyleIdx="2" presStyleCnt="5">
        <dgm:presLayoutVars>
          <dgm:chMax val="1"/>
          <dgm:bulletEnabled val="1"/>
        </dgm:presLayoutVars>
      </dgm:prSet>
      <dgm:spPr/>
    </dgm:pt>
    <dgm:pt modelId="{EC27CB0F-3593-44B2-B7C9-4A099E353752}" type="pres">
      <dgm:prSet presAssocID="{104D6366-0686-45C7-9865-91DD6981C276}" presName="descendantText" presStyleLbl="alignAcc1" presStyleIdx="2" presStyleCnt="5" custLinFactNeighborX="272">
        <dgm:presLayoutVars>
          <dgm:bulletEnabled val="1"/>
        </dgm:presLayoutVars>
      </dgm:prSet>
      <dgm:spPr/>
    </dgm:pt>
    <dgm:pt modelId="{30DA8242-07DD-4353-AA7D-820E85773570}" type="pres">
      <dgm:prSet presAssocID="{CB57DCAD-B077-4FC3-B55F-78F9A39896FD}" presName="sp" presStyleCnt="0"/>
      <dgm:spPr/>
    </dgm:pt>
    <dgm:pt modelId="{A94551B4-6CC2-464E-B35E-0B4F61024DA9}" type="pres">
      <dgm:prSet presAssocID="{5E612410-2D3F-4FC3-9425-6CA0D9E40021}" presName="composite" presStyleCnt="0"/>
      <dgm:spPr/>
    </dgm:pt>
    <dgm:pt modelId="{C2BFE362-315F-44E2-B7FB-8BBBD8DC102E}" type="pres">
      <dgm:prSet presAssocID="{5E612410-2D3F-4FC3-9425-6CA0D9E40021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640A1BF6-7A8C-405A-8785-825F0E60AE5B}" type="pres">
      <dgm:prSet presAssocID="{5E612410-2D3F-4FC3-9425-6CA0D9E40021}" presName="descendantText" presStyleLbl="alignAcc1" presStyleIdx="3" presStyleCnt="5" custLinFactNeighborX="272">
        <dgm:presLayoutVars>
          <dgm:bulletEnabled val="1"/>
        </dgm:presLayoutVars>
      </dgm:prSet>
      <dgm:spPr/>
    </dgm:pt>
    <dgm:pt modelId="{2931E5A6-DD69-43E1-9690-AF4B077FF99B}" type="pres">
      <dgm:prSet presAssocID="{962ED12A-C24B-4743-A0C9-DCA6303D93DB}" presName="sp" presStyleCnt="0"/>
      <dgm:spPr/>
    </dgm:pt>
    <dgm:pt modelId="{F41E2B30-A945-4B7B-9C2E-27F0105887B4}" type="pres">
      <dgm:prSet presAssocID="{4C7528F7-9195-4341-AD97-ECE06588D2F5}" presName="composite" presStyleCnt="0"/>
      <dgm:spPr/>
    </dgm:pt>
    <dgm:pt modelId="{6F56EE27-99BB-422F-B16B-A76677AE0A2B}" type="pres">
      <dgm:prSet presAssocID="{4C7528F7-9195-4341-AD97-ECE06588D2F5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B96DE685-1ACF-410B-9AF1-3F46F22C1E55}" type="pres">
      <dgm:prSet presAssocID="{4C7528F7-9195-4341-AD97-ECE06588D2F5}" presName="descendantText" presStyleLbl="alignAcc1" presStyleIdx="4" presStyleCnt="5" custLinFactNeighborX="272">
        <dgm:presLayoutVars>
          <dgm:bulletEnabled val="1"/>
        </dgm:presLayoutVars>
      </dgm:prSet>
      <dgm:spPr/>
    </dgm:pt>
  </dgm:ptLst>
  <dgm:cxnLst>
    <dgm:cxn modelId="{81806206-1201-49A1-A599-C626FB9891F8}" type="presOf" srcId="{C8A7B9B8-6BF3-43B9-AEB3-F6E0489CC74A}" destId="{70C66A8D-678B-4C1A-BEFD-BE6CF4DCF76A}" srcOrd="0" destOrd="0" presId="urn:microsoft.com/office/officeart/2005/8/layout/chevron2"/>
    <dgm:cxn modelId="{194BCF10-4F05-4ED9-A5A5-6470318C9161}" srcId="{C8A7B9B8-6BF3-43B9-AEB3-F6E0489CC74A}" destId="{CC9BE945-D641-4CB9-A9B5-A4DCAF956EED}" srcOrd="1" destOrd="0" parTransId="{ED96B7D4-B703-4A6F-BA76-D43AEC74CE2C}" sibTransId="{A6FC12F3-0172-4E48-9ED7-3C5598E0A1B5}"/>
    <dgm:cxn modelId="{B94C7060-72C7-41D9-AE8A-CBE714E78930}" srcId="{C8A7B9B8-6BF3-43B9-AEB3-F6E0489CC74A}" destId="{104D6366-0686-45C7-9865-91DD6981C276}" srcOrd="2" destOrd="0" parTransId="{BD2A0944-35AC-439F-8BF1-73D1F8A83AF2}" sibTransId="{CB57DCAD-B077-4FC3-B55F-78F9A39896FD}"/>
    <dgm:cxn modelId="{C4416066-89A1-42CC-81AB-D4F736D269D7}" type="presOf" srcId="{825C320C-6058-4184-AC3C-0FAA21C4E17F}" destId="{46E313E2-2649-4799-A991-27DF221B63C8}" srcOrd="0" destOrd="0" presId="urn:microsoft.com/office/officeart/2005/8/layout/chevron2"/>
    <dgm:cxn modelId="{E2357368-D389-429D-86D2-9E17018A3E28}" type="presOf" srcId="{5E612410-2D3F-4FC3-9425-6CA0D9E40021}" destId="{C2BFE362-315F-44E2-B7FB-8BBBD8DC102E}" srcOrd="0" destOrd="0" presId="urn:microsoft.com/office/officeart/2005/8/layout/chevron2"/>
    <dgm:cxn modelId="{D4C31149-6B11-4CD5-94D3-302DCF0580B1}" srcId="{CC9BE945-D641-4CB9-A9B5-A4DCAF956EED}" destId="{E1307897-A28A-4AA4-A0E4-44C598A0747F}" srcOrd="0" destOrd="0" parTransId="{33B92A84-7C84-4B6C-8A54-8256DED4FEDD}" sibTransId="{1794E359-E613-47E9-9375-EF08EE1037DC}"/>
    <dgm:cxn modelId="{1095294D-C360-4C72-8497-A6A88684B5FB}" type="presOf" srcId="{F2E6E4A1-C6B7-42DF-882F-32911EDD3FF5}" destId="{640A1BF6-7A8C-405A-8785-825F0E60AE5B}" srcOrd="0" destOrd="0" presId="urn:microsoft.com/office/officeart/2005/8/layout/chevron2"/>
    <dgm:cxn modelId="{78E7756D-B01C-41AB-926F-449CB8B94D86}" type="presOf" srcId="{4F168BD8-E6F4-4E8D-9AD6-CBCF6F84EF31}" destId="{EC27CB0F-3593-44B2-B7C9-4A099E353752}" srcOrd="0" destOrd="0" presId="urn:microsoft.com/office/officeart/2005/8/layout/chevron2"/>
    <dgm:cxn modelId="{E91E926F-1192-4E5E-81A7-FCD4DFB62299}" type="presOf" srcId="{E1307897-A28A-4AA4-A0E4-44C598A0747F}" destId="{09535F2F-7FB8-44B5-A65A-66979FD9A824}" srcOrd="0" destOrd="0" presId="urn:microsoft.com/office/officeart/2005/8/layout/chevron2"/>
    <dgm:cxn modelId="{B4653556-80E3-40B6-9F20-1AAB0C6ACAD4}" type="presOf" srcId="{CC9BE945-D641-4CB9-A9B5-A4DCAF956EED}" destId="{1746DA66-083A-4993-85BA-F22193B8124A}" srcOrd="0" destOrd="0" presId="urn:microsoft.com/office/officeart/2005/8/layout/chevron2"/>
    <dgm:cxn modelId="{46464956-5F66-4F10-B094-5F6F646E6944}" type="presOf" srcId="{4C7528F7-9195-4341-AD97-ECE06588D2F5}" destId="{6F56EE27-99BB-422F-B16B-A76677AE0A2B}" srcOrd="0" destOrd="0" presId="urn:microsoft.com/office/officeart/2005/8/layout/chevron2"/>
    <dgm:cxn modelId="{2AEB5377-A383-4868-9D8B-F1BCE731D512}" srcId="{C8A7B9B8-6BF3-43B9-AEB3-F6E0489CC74A}" destId="{825C320C-6058-4184-AC3C-0FAA21C4E17F}" srcOrd="0" destOrd="0" parTransId="{2BDC7526-C114-4524-9CEF-B317EB63CDD2}" sibTransId="{DF17BAA4-0AFB-4F52-87D2-7D57AA827FE5}"/>
    <dgm:cxn modelId="{D42DA67E-64AA-4698-BC16-BC3108C01874}" srcId="{4C7528F7-9195-4341-AD97-ECE06588D2F5}" destId="{DDB187FE-7B12-401D-BB88-F20708E73B62}" srcOrd="0" destOrd="0" parTransId="{27D30896-F630-4EB5-85F4-A53490C7C282}" sibTransId="{2DFC620C-CCEC-489D-88C0-BA1D58999560}"/>
    <dgm:cxn modelId="{438ECC95-A094-4FB3-919C-D78D36A90F3D}" srcId="{C8A7B9B8-6BF3-43B9-AEB3-F6E0489CC74A}" destId="{5E612410-2D3F-4FC3-9425-6CA0D9E40021}" srcOrd="3" destOrd="0" parTransId="{716E3F68-11C4-4A3F-8318-047FFD39368B}" sibTransId="{962ED12A-C24B-4743-A0C9-DCA6303D93DB}"/>
    <dgm:cxn modelId="{BE588EA7-0655-4B55-BB4F-733149EB7A21}" srcId="{104D6366-0686-45C7-9865-91DD6981C276}" destId="{4F168BD8-E6F4-4E8D-9AD6-CBCF6F84EF31}" srcOrd="0" destOrd="0" parTransId="{369A0C43-2B19-423C-B66C-DB84028999EC}" sibTransId="{C654DD6F-C245-474E-AEF0-4316FC8D4213}"/>
    <dgm:cxn modelId="{343D29D2-A30C-47B4-BE0A-5F482F1B0133}" type="presOf" srcId="{DDB187FE-7B12-401D-BB88-F20708E73B62}" destId="{B96DE685-1ACF-410B-9AF1-3F46F22C1E55}" srcOrd="0" destOrd="0" presId="urn:microsoft.com/office/officeart/2005/8/layout/chevron2"/>
    <dgm:cxn modelId="{DEB1B2D5-6294-4EDC-9396-4922C96F98A7}" srcId="{825C320C-6058-4184-AC3C-0FAA21C4E17F}" destId="{64AFC8E8-3ACC-445D-AD0B-8018C476EB32}" srcOrd="0" destOrd="0" parTransId="{35DE9630-1BDB-41EE-BBEC-6BCAB2A4EB4B}" sibTransId="{2CB1A285-3ABE-4058-AFB7-5212CD8B95F1}"/>
    <dgm:cxn modelId="{3DD623DB-34FD-45FF-BA8D-2A4FF2DE2718}" type="presOf" srcId="{104D6366-0686-45C7-9865-91DD6981C276}" destId="{8B2767DF-0B34-45F7-B9F0-6F2A66C94E5A}" srcOrd="0" destOrd="0" presId="urn:microsoft.com/office/officeart/2005/8/layout/chevron2"/>
    <dgm:cxn modelId="{B32836E0-E721-4DE5-8D18-7AFB4ECE6699}" type="presOf" srcId="{64AFC8E8-3ACC-445D-AD0B-8018C476EB32}" destId="{71B037B6-B0B2-4388-8FFB-81119E880935}" srcOrd="0" destOrd="0" presId="urn:microsoft.com/office/officeart/2005/8/layout/chevron2"/>
    <dgm:cxn modelId="{A8EDEDED-FBE0-4C97-A054-635F5FEAC91C}" srcId="{C8A7B9B8-6BF3-43B9-AEB3-F6E0489CC74A}" destId="{4C7528F7-9195-4341-AD97-ECE06588D2F5}" srcOrd="4" destOrd="0" parTransId="{99A9106D-75D2-464F-AA97-4A4BDAB3700A}" sibTransId="{5095D42B-492E-42ED-A027-2AADFA869600}"/>
    <dgm:cxn modelId="{A0DE40FA-7F19-49F1-83DF-C84F102D9513}" srcId="{5E612410-2D3F-4FC3-9425-6CA0D9E40021}" destId="{F2E6E4A1-C6B7-42DF-882F-32911EDD3FF5}" srcOrd="0" destOrd="0" parTransId="{7D247323-370B-44ED-B981-7FAC5A16275A}" sibTransId="{52BCFE31-A373-45C7-837E-2933C2870E82}"/>
    <dgm:cxn modelId="{CD5F80AB-C21A-45CB-B3BB-E11197F1421C}" type="presParOf" srcId="{70C66A8D-678B-4C1A-BEFD-BE6CF4DCF76A}" destId="{42E53463-48FF-4153-81D0-CB8ADABE69BA}" srcOrd="0" destOrd="0" presId="urn:microsoft.com/office/officeart/2005/8/layout/chevron2"/>
    <dgm:cxn modelId="{E21CD9CE-BF9E-4619-A469-C9833073CC31}" type="presParOf" srcId="{42E53463-48FF-4153-81D0-CB8ADABE69BA}" destId="{46E313E2-2649-4799-A991-27DF221B63C8}" srcOrd="0" destOrd="0" presId="urn:microsoft.com/office/officeart/2005/8/layout/chevron2"/>
    <dgm:cxn modelId="{08D945C6-FF54-4B97-8C24-84E9EB64786D}" type="presParOf" srcId="{42E53463-48FF-4153-81D0-CB8ADABE69BA}" destId="{71B037B6-B0B2-4388-8FFB-81119E880935}" srcOrd="1" destOrd="0" presId="urn:microsoft.com/office/officeart/2005/8/layout/chevron2"/>
    <dgm:cxn modelId="{2E0DCC26-33EA-481C-8F53-0582DFA568B1}" type="presParOf" srcId="{70C66A8D-678B-4C1A-BEFD-BE6CF4DCF76A}" destId="{9D3A523E-C50C-468A-BF90-438D9F9453D3}" srcOrd="1" destOrd="0" presId="urn:microsoft.com/office/officeart/2005/8/layout/chevron2"/>
    <dgm:cxn modelId="{CB446935-74C1-48BB-95AA-55264BE912E2}" type="presParOf" srcId="{70C66A8D-678B-4C1A-BEFD-BE6CF4DCF76A}" destId="{2EA17CF6-422C-420B-ABA5-A0D7BE863419}" srcOrd="2" destOrd="0" presId="urn:microsoft.com/office/officeart/2005/8/layout/chevron2"/>
    <dgm:cxn modelId="{DBFAA16D-7F72-4654-A59D-7877CC7A3405}" type="presParOf" srcId="{2EA17CF6-422C-420B-ABA5-A0D7BE863419}" destId="{1746DA66-083A-4993-85BA-F22193B8124A}" srcOrd="0" destOrd="0" presId="urn:microsoft.com/office/officeart/2005/8/layout/chevron2"/>
    <dgm:cxn modelId="{C394E10F-0323-46CC-9409-AC0DF0364FD4}" type="presParOf" srcId="{2EA17CF6-422C-420B-ABA5-A0D7BE863419}" destId="{09535F2F-7FB8-44B5-A65A-66979FD9A824}" srcOrd="1" destOrd="0" presId="urn:microsoft.com/office/officeart/2005/8/layout/chevron2"/>
    <dgm:cxn modelId="{B6ED618F-0260-4A6F-A7D7-0FB0C0FB48A2}" type="presParOf" srcId="{70C66A8D-678B-4C1A-BEFD-BE6CF4DCF76A}" destId="{92727CBC-BF52-4E1B-B9CF-C2E2C8F6E1EE}" srcOrd="3" destOrd="0" presId="urn:microsoft.com/office/officeart/2005/8/layout/chevron2"/>
    <dgm:cxn modelId="{3E748F42-57DA-4F04-AAA6-2BFFA0FAF893}" type="presParOf" srcId="{70C66A8D-678B-4C1A-BEFD-BE6CF4DCF76A}" destId="{6E5B0EDC-18AC-49F6-A6A2-D1CC4A0BCA0E}" srcOrd="4" destOrd="0" presId="urn:microsoft.com/office/officeart/2005/8/layout/chevron2"/>
    <dgm:cxn modelId="{77935E8D-8E6F-459A-A4FD-1E05352AAC7A}" type="presParOf" srcId="{6E5B0EDC-18AC-49F6-A6A2-D1CC4A0BCA0E}" destId="{8B2767DF-0B34-45F7-B9F0-6F2A66C94E5A}" srcOrd="0" destOrd="0" presId="urn:microsoft.com/office/officeart/2005/8/layout/chevron2"/>
    <dgm:cxn modelId="{C9DD4C70-50A1-4821-A641-940C0DCC3B91}" type="presParOf" srcId="{6E5B0EDC-18AC-49F6-A6A2-D1CC4A0BCA0E}" destId="{EC27CB0F-3593-44B2-B7C9-4A099E353752}" srcOrd="1" destOrd="0" presId="urn:microsoft.com/office/officeart/2005/8/layout/chevron2"/>
    <dgm:cxn modelId="{BAD48DAB-D723-472A-91BD-1ADC892954D4}" type="presParOf" srcId="{70C66A8D-678B-4C1A-BEFD-BE6CF4DCF76A}" destId="{30DA8242-07DD-4353-AA7D-820E85773570}" srcOrd="5" destOrd="0" presId="urn:microsoft.com/office/officeart/2005/8/layout/chevron2"/>
    <dgm:cxn modelId="{83BD5CC7-5BA0-47B7-8289-598DB726CE2D}" type="presParOf" srcId="{70C66A8D-678B-4C1A-BEFD-BE6CF4DCF76A}" destId="{A94551B4-6CC2-464E-B35E-0B4F61024DA9}" srcOrd="6" destOrd="0" presId="urn:microsoft.com/office/officeart/2005/8/layout/chevron2"/>
    <dgm:cxn modelId="{2F790CB0-4AB5-45BB-BFEE-8E51B0255005}" type="presParOf" srcId="{A94551B4-6CC2-464E-B35E-0B4F61024DA9}" destId="{C2BFE362-315F-44E2-B7FB-8BBBD8DC102E}" srcOrd="0" destOrd="0" presId="urn:microsoft.com/office/officeart/2005/8/layout/chevron2"/>
    <dgm:cxn modelId="{72FCC009-BF00-40CC-9399-3028E3151857}" type="presParOf" srcId="{A94551B4-6CC2-464E-B35E-0B4F61024DA9}" destId="{640A1BF6-7A8C-405A-8785-825F0E60AE5B}" srcOrd="1" destOrd="0" presId="urn:microsoft.com/office/officeart/2005/8/layout/chevron2"/>
    <dgm:cxn modelId="{F752D67B-A397-4F70-8DF9-8AEB71F9330F}" type="presParOf" srcId="{70C66A8D-678B-4C1A-BEFD-BE6CF4DCF76A}" destId="{2931E5A6-DD69-43E1-9690-AF4B077FF99B}" srcOrd="7" destOrd="0" presId="urn:microsoft.com/office/officeart/2005/8/layout/chevron2"/>
    <dgm:cxn modelId="{964C3EC9-0244-46FC-8DC1-6AA681D6A049}" type="presParOf" srcId="{70C66A8D-678B-4C1A-BEFD-BE6CF4DCF76A}" destId="{F41E2B30-A945-4B7B-9C2E-27F0105887B4}" srcOrd="8" destOrd="0" presId="urn:microsoft.com/office/officeart/2005/8/layout/chevron2"/>
    <dgm:cxn modelId="{D849B27A-2FE3-4A42-9CC6-D3DE66926019}" type="presParOf" srcId="{F41E2B30-A945-4B7B-9C2E-27F0105887B4}" destId="{6F56EE27-99BB-422F-B16B-A76677AE0A2B}" srcOrd="0" destOrd="0" presId="urn:microsoft.com/office/officeart/2005/8/layout/chevron2"/>
    <dgm:cxn modelId="{2B5A2F32-6A51-4081-A8E4-645E4782C81B}" type="presParOf" srcId="{F41E2B30-A945-4B7B-9C2E-27F0105887B4}" destId="{B96DE685-1ACF-410B-9AF1-3F46F22C1E5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2BD76EE-0FD7-45AF-9366-08356594507B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2A670A1-5ADF-4981-A910-C4EBBF76E21C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6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การระดมสมอง</a:t>
          </a:r>
        </a:p>
      </dgm:t>
    </dgm:pt>
    <dgm:pt modelId="{2036B59D-47EE-40F4-BE86-B4754069F60E}" type="parTrans" cxnId="{E2CD3412-FD13-4AC8-BED5-D39190FA8693}">
      <dgm:prSet/>
      <dgm:spPr/>
      <dgm:t>
        <a:bodyPr/>
        <a:lstStyle/>
        <a:p>
          <a:pPr algn="ctr"/>
          <a:endParaRPr lang="th-TH"/>
        </a:p>
      </dgm:t>
    </dgm:pt>
    <dgm:pt modelId="{A62E5CE7-8E75-48B1-9740-28B49BBC5FC1}" type="sibTrans" cxnId="{E2CD3412-FD13-4AC8-BED5-D39190FA8693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6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WORK</a:t>
          </a:r>
        </a:p>
        <a:p>
          <a:pPr algn="ctr"/>
          <a:r>
            <a:rPr lang="en-US" sz="16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SHOP</a:t>
          </a:r>
          <a:endParaRPr lang="th-TH" sz="1600" b="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2C6B80B-0203-44C6-B282-8988CDE045BC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rgbClr val="002060"/>
        </a:solidFill>
      </dgm:spPr>
      <dgm:t>
        <a:bodyPr/>
        <a:lstStyle/>
        <a:p>
          <a:pPr algn="ctr">
            <a:spcAft>
              <a:spcPts val="0"/>
            </a:spcAft>
          </a:pPr>
          <a:r>
            <a:rPr lang="th-TH" sz="1400" b="1">
              <a:solidFill>
                <a:schemeClr val="bg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เทคนิค                         ในการค้นหา</a:t>
          </a:r>
        </a:p>
        <a:p>
          <a:pPr algn="ctr">
            <a:spcAft>
              <a:spcPts val="0"/>
            </a:spcAft>
          </a:pPr>
          <a:r>
            <a:rPr lang="th-TH" sz="1400" b="1">
              <a:solidFill>
                <a:schemeClr val="bg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ความเสี่ยงการทุจริต</a:t>
          </a:r>
        </a:p>
      </dgm:t>
    </dgm:pt>
    <dgm:pt modelId="{BEFCB755-BDF3-476C-ABB9-818221A71CA3}" type="parTrans" cxnId="{D8F9DE3F-9FE6-4A92-8886-F02BFAE48595}">
      <dgm:prSet/>
      <dgm:spPr/>
      <dgm:t>
        <a:bodyPr/>
        <a:lstStyle/>
        <a:p>
          <a:pPr algn="ctr"/>
          <a:endParaRPr lang="th-TH"/>
        </a:p>
      </dgm:t>
    </dgm:pt>
    <dgm:pt modelId="{962F0698-A38C-4EEB-B81B-570143505DB2}" type="sibTrans" cxnId="{D8F9DE3F-9FE6-4A92-8886-F02BFAE48595}">
      <dgm:prSet/>
      <dgm:spPr/>
      <dgm:t>
        <a:bodyPr/>
        <a:lstStyle/>
        <a:p>
          <a:pPr algn="ctr"/>
          <a:endParaRPr lang="th-TH"/>
        </a:p>
      </dgm:t>
    </dgm:pt>
    <dgm:pt modelId="{8D8F26F5-A865-4347-A31F-1B34D3FAAD32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600" b="0">
              <a:latin typeface="TH SarabunPSK" panose="020B0500040200020003" pitchFamily="34" charset="-34"/>
              <a:cs typeface="TH SarabunPSK" panose="020B0500040200020003" pitchFamily="34" charset="-34"/>
            </a:rPr>
            <a:t>การออกแบบสอบถาม</a:t>
          </a:r>
        </a:p>
      </dgm:t>
    </dgm:pt>
    <dgm:pt modelId="{3547F0A5-FE72-41F3-9B41-9712315919CA}" type="parTrans" cxnId="{383C775C-C3CA-4127-8BCD-5E3BE94F10BC}">
      <dgm:prSet/>
      <dgm:spPr/>
      <dgm:t>
        <a:bodyPr/>
        <a:lstStyle/>
        <a:p>
          <a:pPr algn="ctr"/>
          <a:endParaRPr lang="th-TH"/>
        </a:p>
      </dgm:t>
    </dgm:pt>
    <dgm:pt modelId="{3D62866F-5A66-4297-BF96-938B6EE1AD29}" type="sibTrans" cxnId="{383C775C-C3CA-4127-8BCD-5E3BE94F10BC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ถกเถียง</a:t>
          </a:r>
        </a:p>
        <a:p>
          <a:pPr algn="ctr"/>
          <a:r>
            <a:rPr lang="th-TH" sz="14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หยิบยก ประเด็น    </a:t>
          </a:r>
        </a:p>
        <a:p>
          <a:pPr algn="ctr"/>
          <a:r>
            <a:rPr lang="th-TH" sz="14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ที่มีโอกาสเกิด</a:t>
          </a:r>
        </a:p>
      </dgm:t>
    </dgm:pt>
    <dgm:pt modelId="{509F644B-41B1-4BE6-A8DD-6AB31A6A4F15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Risk </a:t>
          </a:r>
        </a:p>
        <a:p>
          <a:pPr algn="ctr"/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dentification</a:t>
          </a:r>
          <a:endParaRPr lang="th-TH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6E6956F-5176-4E01-B225-CCD85713DDCF}" type="parTrans" cxnId="{2D24CD5C-B7AE-4B53-B417-DD81B1B75CA1}">
      <dgm:prSet/>
      <dgm:spPr/>
      <dgm:t>
        <a:bodyPr/>
        <a:lstStyle/>
        <a:p>
          <a:pPr algn="ctr"/>
          <a:endParaRPr lang="th-TH"/>
        </a:p>
      </dgm:t>
    </dgm:pt>
    <dgm:pt modelId="{7CDCD02E-B674-404A-AC34-E02197D77A1B}" type="sibTrans" cxnId="{2D24CD5C-B7AE-4B53-B417-DD81B1B75CA1}">
      <dgm:prSet/>
      <dgm:spPr/>
      <dgm:t>
        <a:bodyPr/>
        <a:lstStyle/>
        <a:p>
          <a:pPr algn="ctr"/>
          <a:endParaRPr lang="th-TH"/>
        </a:p>
      </dgm:t>
    </dgm:pt>
    <dgm:pt modelId="{0B47D7FF-F8E7-472B-87BF-F114182AA40E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4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เปรียบเทียบ</a:t>
          </a:r>
        </a:p>
        <a:p>
          <a:pPr algn="ctr"/>
          <a:r>
            <a:rPr lang="th-TH" sz="14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วิธีปฏิบัติ</a:t>
          </a:r>
        </a:p>
        <a:p>
          <a:pPr algn="ctr"/>
          <a:r>
            <a:rPr lang="th-TH" sz="1400" b="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กับองค์กรอื่น</a:t>
          </a:r>
        </a:p>
      </dgm:t>
    </dgm:pt>
    <dgm:pt modelId="{FB485267-D059-4158-B3BA-99514D9D3D1C}" type="parTrans" cxnId="{A8F6903C-F432-4847-BB11-0254DE02DF67}">
      <dgm:prSet/>
      <dgm:spPr/>
      <dgm:t>
        <a:bodyPr/>
        <a:lstStyle/>
        <a:p>
          <a:pPr algn="ctr"/>
          <a:endParaRPr lang="th-TH"/>
        </a:p>
      </dgm:t>
    </dgm:pt>
    <dgm:pt modelId="{EDF8113F-7BF8-43EC-BFCB-68A0CD11EFDF}" type="sibTrans" cxnId="{A8F6903C-F432-4847-BB11-0254DE02DF67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600" b="0">
              <a:latin typeface="TH SarabunPSK" panose="020B0500040200020003" pitchFamily="34" charset="-34"/>
              <a:cs typeface="TH SarabunPSK" panose="020B0500040200020003" pitchFamily="34" charset="-34"/>
            </a:rPr>
            <a:t>การสัมภาษณ์</a:t>
          </a:r>
        </a:p>
      </dgm:t>
    </dgm:pt>
    <dgm:pt modelId="{5ECC6649-DECB-4360-8DC0-2846E0963D2E}">
      <dgm:prSet phldrT="[Text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b="1">
              <a:latin typeface="TH SarabunPSK" panose="020B0500040200020003" pitchFamily="34" charset="-34"/>
              <a:cs typeface="TH SarabunPSK" panose="020B0500040200020003" pitchFamily="34" charset="-34"/>
            </a:rPr>
            <a:t>Risk Identification</a:t>
          </a:r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E51B7B0-0A44-4B12-A1EF-0CA40B90A2E8}" type="parTrans" cxnId="{21F35D8F-8DE0-4120-9F90-1DC95AB50793}">
      <dgm:prSet/>
      <dgm:spPr/>
      <dgm:t>
        <a:bodyPr/>
        <a:lstStyle/>
        <a:p>
          <a:pPr algn="ctr"/>
          <a:endParaRPr lang="th-TH"/>
        </a:p>
      </dgm:t>
    </dgm:pt>
    <dgm:pt modelId="{913024C7-7989-416D-802C-A1EFF151CCFB}" type="sibTrans" cxnId="{21F35D8F-8DE0-4120-9F90-1DC95AB50793}">
      <dgm:prSet/>
      <dgm:spPr/>
      <dgm:t>
        <a:bodyPr/>
        <a:lstStyle/>
        <a:p>
          <a:pPr algn="ctr"/>
          <a:endParaRPr lang="th-TH"/>
        </a:p>
      </dgm:t>
    </dgm:pt>
    <dgm:pt modelId="{72FA2428-7AA6-4C0A-8B40-1E2A97D9D646}" type="pres">
      <dgm:prSet presAssocID="{92BD76EE-0FD7-45AF-9366-08356594507B}" presName="Name0" presStyleCnt="0">
        <dgm:presLayoutVars>
          <dgm:chMax/>
          <dgm:chPref/>
          <dgm:dir/>
          <dgm:animLvl val="lvl"/>
        </dgm:presLayoutVars>
      </dgm:prSet>
      <dgm:spPr/>
    </dgm:pt>
    <dgm:pt modelId="{637E4F88-C13D-4BFE-8674-FCE3A0AD6BEB}" type="pres">
      <dgm:prSet presAssocID="{D2A670A1-5ADF-4981-A910-C4EBBF76E21C}" presName="composite" presStyleCnt="0"/>
      <dgm:spPr/>
    </dgm:pt>
    <dgm:pt modelId="{85BE1FFC-115A-4921-A5C5-DB1F17E5BED1}" type="pres">
      <dgm:prSet presAssocID="{D2A670A1-5ADF-4981-A910-C4EBBF76E21C}" presName="Parent1" presStyleLbl="node1" presStyleIdx="0" presStyleCnt="6" custLinFactNeighborX="-923" custLinFactNeighborY="-26">
        <dgm:presLayoutVars>
          <dgm:chMax val="1"/>
          <dgm:chPref val="1"/>
          <dgm:bulletEnabled val="1"/>
        </dgm:presLayoutVars>
      </dgm:prSet>
      <dgm:spPr/>
    </dgm:pt>
    <dgm:pt modelId="{983B9E78-3BA9-49A3-96B8-81A3493FE4A8}" type="pres">
      <dgm:prSet presAssocID="{D2A670A1-5ADF-4981-A910-C4EBBF76E21C}" presName="Childtext1" presStyleLbl="revTx" presStyleIdx="0" presStyleCnt="3" custScaleX="122326" custScaleY="116978" custLinFactNeighborX="26209">
        <dgm:presLayoutVars>
          <dgm:chMax val="0"/>
          <dgm:chPref val="0"/>
          <dgm:bulletEnabled val="1"/>
        </dgm:presLayoutVars>
      </dgm:prSet>
      <dgm:spPr/>
    </dgm:pt>
    <dgm:pt modelId="{BC6737B9-C95E-48DC-B7E5-4BBF647B2348}" type="pres">
      <dgm:prSet presAssocID="{D2A670A1-5ADF-4981-A910-C4EBBF76E21C}" presName="BalanceSpacing" presStyleCnt="0"/>
      <dgm:spPr/>
    </dgm:pt>
    <dgm:pt modelId="{4F9D0C85-D8B5-474D-9620-7D5F31A595C5}" type="pres">
      <dgm:prSet presAssocID="{D2A670A1-5ADF-4981-A910-C4EBBF76E21C}" presName="BalanceSpacing1" presStyleCnt="0"/>
      <dgm:spPr/>
    </dgm:pt>
    <dgm:pt modelId="{A36A0AC2-263F-4D51-99E7-0C670333609E}" type="pres">
      <dgm:prSet presAssocID="{A62E5CE7-8E75-48B1-9740-28B49BBC5FC1}" presName="Accent1Text" presStyleLbl="node1" presStyleIdx="1" presStyleCnt="6" custLinFactNeighborY="1288"/>
      <dgm:spPr/>
    </dgm:pt>
    <dgm:pt modelId="{BBDE495A-52F2-457D-B1F6-A930D085CF90}" type="pres">
      <dgm:prSet presAssocID="{A62E5CE7-8E75-48B1-9740-28B49BBC5FC1}" presName="spaceBetweenRectangles" presStyleCnt="0"/>
      <dgm:spPr/>
    </dgm:pt>
    <dgm:pt modelId="{C13170FB-3C4D-47B7-8852-D546028CC66F}" type="pres">
      <dgm:prSet presAssocID="{8D8F26F5-A865-4347-A31F-1B34D3FAAD32}" presName="composite" presStyleCnt="0"/>
      <dgm:spPr/>
    </dgm:pt>
    <dgm:pt modelId="{53CF1B3A-86C0-4085-9D04-DFF2C898E0B9}" type="pres">
      <dgm:prSet presAssocID="{8D8F26F5-A865-4347-A31F-1B34D3FAAD32}" presName="Parent1" presStyleLbl="node1" presStyleIdx="2" presStyleCnt="6" custLinFactNeighborX="-7400">
        <dgm:presLayoutVars>
          <dgm:chMax val="1"/>
          <dgm:chPref val="1"/>
          <dgm:bulletEnabled val="1"/>
        </dgm:presLayoutVars>
      </dgm:prSet>
      <dgm:spPr/>
    </dgm:pt>
    <dgm:pt modelId="{345CC91A-A257-4077-873F-5563811DD91C}" type="pres">
      <dgm:prSet presAssocID="{8D8F26F5-A865-4347-A31F-1B34D3FAAD32}" presName="Childtext1" presStyleLbl="revTx" presStyleIdx="1" presStyleCnt="3" custLinFactNeighborX="-21562" custLinFactNeighborY="2677">
        <dgm:presLayoutVars>
          <dgm:chMax val="0"/>
          <dgm:chPref val="0"/>
          <dgm:bulletEnabled val="1"/>
        </dgm:presLayoutVars>
      </dgm:prSet>
      <dgm:spPr/>
    </dgm:pt>
    <dgm:pt modelId="{BA00C27C-51D3-4B4C-A389-A342B4B844E3}" type="pres">
      <dgm:prSet presAssocID="{8D8F26F5-A865-4347-A31F-1B34D3FAAD32}" presName="BalanceSpacing" presStyleCnt="0"/>
      <dgm:spPr/>
    </dgm:pt>
    <dgm:pt modelId="{EC6CB756-58C2-4901-83AE-EEF3821C4839}" type="pres">
      <dgm:prSet presAssocID="{8D8F26F5-A865-4347-A31F-1B34D3FAAD32}" presName="BalanceSpacing1" presStyleCnt="0"/>
      <dgm:spPr/>
    </dgm:pt>
    <dgm:pt modelId="{798E3BD0-5FB4-46CA-8F6A-F49C01F87723}" type="pres">
      <dgm:prSet presAssocID="{3D62866F-5A66-4297-BF96-938B6EE1AD29}" presName="Accent1Text" presStyleLbl="node1" presStyleIdx="3" presStyleCnt="6" custScaleX="116885"/>
      <dgm:spPr/>
    </dgm:pt>
    <dgm:pt modelId="{AECE277E-D23B-443B-8EFE-DC8BAC20FEC8}" type="pres">
      <dgm:prSet presAssocID="{3D62866F-5A66-4297-BF96-938B6EE1AD29}" presName="spaceBetweenRectangles" presStyleCnt="0"/>
      <dgm:spPr/>
    </dgm:pt>
    <dgm:pt modelId="{4248E883-FD81-4A89-B511-A48FEACF5CA3}" type="pres">
      <dgm:prSet presAssocID="{0B47D7FF-F8E7-472B-87BF-F114182AA40E}" presName="composite" presStyleCnt="0"/>
      <dgm:spPr/>
    </dgm:pt>
    <dgm:pt modelId="{3B9223CE-70AF-4AC2-AFC2-F03296C2DBFD}" type="pres">
      <dgm:prSet presAssocID="{0B47D7FF-F8E7-472B-87BF-F114182AA40E}" presName="Parent1" presStyleLbl="node1" presStyleIdx="4" presStyleCnt="6" custScaleX="116338">
        <dgm:presLayoutVars>
          <dgm:chMax val="1"/>
          <dgm:chPref val="1"/>
          <dgm:bulletEnabled val="1"/>
        </dgm:presLayoutVars>
      </dgm:prSet>
      <dgm:spPr/>
    </dgm:pt>
    <dgm:pt modelId="{1DC8A5DD-3F29-45F5-BA09-44636FA46039}" type="pres">
      <dgm:prSet presAssocID="{0B47D7FF-F8E7-472B-87BF-F114182AA40E}" presName="Childtext1" presStyleLbl="revTx" presStyleIdx="2" presStyleCnt="3" custLinFactNeighborX="30940" custLinFactNeighborY="5353">
        <dgm:presLayoutVars>
          <dgm:chMax val="0"/>
          <dgm:chPref val="0"/>
          <dgm:bulletEnabled val="1"/>
        </dgm:presLayoutVars>
      </dgm:prSet>
      <dgm:spPr/>
    </dgm:pt>
    <dgm:pt modelId="{F5342064-AB84-4B53-97D8-DE4BD76BF834}" type="pres">
      <dgm:prSet presAssocID="{0B47D7FF-F8E7-472B-87BF-F114182AA40E}" presName="BalanceSpacing" presStyleCnt="0"/>
      <dgm:spPr/>
    </dgm:pt>
    <dgm:pt modelId="{AB354765-A43D-4F15-A927-F6FDFAF59798}" type="pres">
      <dgm:prSet presAssocID="{0B47D7FF-F8E7-472B-87BF-F114182AA40E}" presName="BalanceSpacing1" presStyleCnt="0"/>
      <dgm:spPr/>
    </dgm:pt>
    <dgm:pt modelId="{9AE17DE6-874A-4159-8A14-5D6720CE0022}" type="pres">
      <dgm:prSet presAssocID="{EDF8113F-7BF8-43EC-BFCB-68A0CD11EFDF}" presName="Accent1Text" presStyleLbl="node1" presStyleIdx="5" presStyleCnt="6" custLinFactNeighborX="-14800"/>
      <dgm:spPr/>
    </dgm:pt>
  </dgm:ptLst>
  <dgm:cxnLst>
    <dgm:cxn modelId="{E2CD3412-FD13-4AC8-BED5-D39190FA8693}" srcId="{92BD76EE-0FD7-45AF-9366-08356594507B}" destId="{D2A670A1-5ADF-4981-A910-C4EBBF76E21C}" srcOrd="0" destOrd="0" parTransId="{2036B59D-47EE-40F4-BE86-B4754069F60E}" sibTransId="{A62E5CE7-8E75-48B1-9740-28B49BBC5FC1}"/>
    <dgm:cxn modelId="{AF744116-F2D9-4695-B754-994FE1F18F79}" type="presOf" srcId="{A62E5CE7-8E75-48B1-9740-28B49BBC5FC1}" destId="{A36A0AC2-263F-4D51-99E7-0C670333609E}" srcOrd="0" destOrd="0" presId="urn:microsoft.com/office/officeart/2008/layout/AlternatingHexagons"/>
    <dgm:cxn modelId="{E9B5FC1C-F764-42D4-A5A6-8A743C5C936F}" type="presOf" srcId="{8D8F26F5-A865-4347-A31F-1B34D3FAAD32}" destId="{53CF1B3A-86C0-4085-9D04-DFF2C898E0B9}" srcOrd="0" destOrd="0" presId="urn:microsoft.com/office/officeart/2008/layout/AlternatingHexagons"/>
    <dgm:cxn modelId="{A8F6903C-F432-4847-BB11-0254DE02DF67}" srcId="{92BD76EE-0FD7-45AF-9366-08356594507B}" destId="{0B47D7FF-F8E7-472B-87BF-F114182AA40E}" srcOrd="2" destOrd="0" parTransId="{FB485267-D059-4158-B3BA-99514D9D3D1C}" sibTransId="{EDF8113F-7BF8-43EC-BFCB-68A0CD11EFDF}"/>
    <dgm:cxn modelId="{D8F9DE3F-9FE6-4A92-8886-F02BFAE48595}" srcId="{D2A670A1-5ADF-4981-A910-C4EBBF76E21C}" destId="{22C6B80B-0203-44C6-B282-8988CDE045BC}" srcOrd="0" destOrd="0" parTransId="{BEFCB755-BDF3-476C-ABB9-818221A71CA3}" sibTransId="{962F0698-A38C-4EEB-B81B-570143505DB2}"/>
    <dgm:cxn modelId="{383C775C-C3CA-4127-8BCD-5E3BE94F10BC}" srcId="{92BD76EE-0FD7-45AF-9366-08356594507B}" destId="{8D8F26F5-A865-4347-A31F-1B34D3FAAD32}" srcOrd="1" destOrd="0" parTransId="{3547F0A5-FE72-41F3-9B41-9712315919CA}" sibTransId="{3D62866F-5A66-4297-BF96-938B6EE1AD29}"/>
    <dgm:cxn modelId="{2D24CD5C-B7AE-4B53-B417-DD81B1B75CA1}" srcId="{8D8F26F5-A865-4347-A31F-1B34D3FAAD32}" destId="{509F644B-41B1-4BE6-A8DD-6AB31A6A4F15}" srcOrd="0" destOrd="0" parTransId="{B6E6956F-5176-4E01-B225-CCD85713DDCF}" sibTransId="{7CDCD02E-B674-404A-AC34-E02197D77A1B}"/>
    <dgm:cxn modelId="{BE68B468-EA90-4B9C-885C-7063F6D739C1}" type="presOf" srcId="{D2A670A1-5ADF-4981-A910-C4EBBF76E21C}" destId="{85BE1FFC-115A-4921-A5C5-DB1F17E5BED1}" srcOrd="0" destOrd="0" presId="urn:microsoft.com/office/officeart/2008/layout/AlternatingHexagons"/>
    <dgm:cxn modelId="{8EA00D6B-2DC4-46EA-AD82-9C1B541A2C75}" type="presOf" srcId="{3D62866F-5A66-4297-BF96-938B6EE1AD29}" destId="{798E3BD0-5FB4-46CA-8F6A-F49C01F87723}" srcOrd="0" destOrd="0" presId="urn:microsoft.com/office/officeart/2008/layout/AlternatingHexagons"/>
    <dgm:cxn modelId="{D1235551-673D-423D-890A-1ABF323DDBE4}" type="presOf" srcId="{EDF8113F-7BF8-43EC-BFCB-68A0CD11EFDF}" destId="{9AE17DE6-874A-4159-8A14-5D6720CE0022}" srcOrd="0" destOrd="0" presId="urn:microsoft.com/office/officeart/2008/layout/AlternatingHexagons"/>
    <dgm:cxn modelId="{0AAEED58-3147-4D54-8B65-3190BC1626FF}" type="presOf" srcId="{0B47D7FF-F8E7-472B-87BF-F114182AA40E}" destId="{3B9223CE-70AF-4AC2-AFC2-F03296C2DBFD}" srcOrd="0" destOrd="0" presId="urn:microsoft.com/office/officeart/2008/layout/AlternatingHexagons"/>
    <dgm:cxn modelId="{21F35D8F-8DE0-4120-9F90-1DC95AB50793}" srcId="{0B47D7FF-F8E7-472B-87BF-F114182AA40E}" destId="{5ECC6649-DECB-4360-8DC0-2846E0963D2E}" srcOrd="0" destOrd="0" parTransId="{6E51B7B0-0A44-4B12-A1EF-0CA40B90A2E8}" sibTransId="{913024C7-7989-416D-802C-A1EFF151CCFB}"/>
    <dgm:cxn modelId="{3A8087CD-4F94-483A-969D-F28D42C8A6FF}" type="presOf" srcId="{5ECC6649-DECB-4360-8DC0-2846E0963D2E}" destId="{1DC8A5DD-3F29-45F5-BA09-44636FA46039}" srcOrd="0" destOrd="0" presId="urn:microsoft.com/office/officeart/2008/layout/AlternatingHexagons"/>
    <dgm:cxn modelId="{009AA4E5-96DF-4F3E-A668-1483EECEA517}" type="presOf" srcId="{92BD76EE-0FD7-45AF-9366-08356594507B}" destId="{72FA2428-7AA6-4C0A-8B40-1E2A97D9D646}" srcOrd="0" destOrd="0" presId="urn:microsoft.com/office/officeart/2008/layout/AlternatingHexagons"/>
    <dgm:cxn modelId="{B26078EB-197B-4230-9DFB-998F60CD0993}" type="presOf" srcId="{22C6B80B-0203-44C6-B282-8988CDE045BC}" destId="{983B9E78-3BA9-49A3-96B8-81A3493FE4A8}" srcOrd="0" destOrd="0" presId="urn:microsoft.com/office/officeart/2008/layout/AlternatingHexagons"/>
    <dgm:cxn modelId="{02A1AFEB-09A5-40E1-8575-C96BC28F34E6}" type="presOf" srcId="{509F644B-41B1-4BE6-A8DD-6AB31A6A4F15}" destId="{345CC91A-A257-4077-873F-5563811DD91C}" srcOrd="0" destOrd="0" presId="urn:microsoft.com/office/officeart/2008/layout/AlternatingHexagons"/>
    <dgm:cxn modelId="{DE272E07-DA48-4664-A8C2-A2F9770B97E1}" type="presParOf" srcId="{72FA2428-7AA6-4C0A-8B40-1E2A97D9D646}" destId="{637E4F88-C13D-4BFE-8674-FCE3A0AD6BEB}" srcOrd="0" destOrd="0" presId="urn:microsoft.com/office/officeart/2008/layout/AlternatingHexagons"/>
    <dgm:cxn modelId="{EE057508-25B8-4A9F-AFEA-A631870AA93C}" type="presParOf" srcId="{637E4F88-C13D-4BFE-8674-FCE3A0AD6BEB}" destId="{85BE1FFC-115A-4921-A5C5-DB1F17E5BED1}" srcOrd="0" destOrd="0" presId="urn:microsoft.com/office/officeart/2008/layout/AlternatingHexagons"/>
    <dgm:cxn modelId="{08E6EF38-39CA-427E-B1A1-EC56DA1615A1}" type="presParOf" srcId="{637E4F88-C13D-4BFE-8674-FCE3A0AD6BEB}" destId="{983B9E78-3BA9-49A3-96B8-81A3493FE4A8}" srcOrd="1" destOrd="0" presId="urn:microsoft.com/office/officeart/2008/layout/AlternatingHexagons"/>
    <dgm:cxn modelId="{A23BFDA4-BBA9-4859-A9BF-276DED8D22DD}" type="presParOf" srcId="{637E4F88-C13D-4BFE-8674-FCE3A0AD6BEB}" destId="{BC6737B9-C95E-48DC-B7E5-4BBF647B2348}" srcOrd="2" destOrd="0" presId="urn:microsoft.com/office/officeart/2008/layout/AlternatingHexagons"/>
    <dgm:cxn modelId="{D30FDF97-6A02-4472-8A10-F26159664EE4}" type="presParOf" srcId="{637E4F88-C13D-4BFE-8674-FCE3A0AD6BEB}" destId="{4F9D0C85-D8B5-474D-9620-7D5F31A595C5}" srcOrd="3" destOrd="0" presId="urn:microsoft.com/office/officeart/2008/layout/AlternatingHexagons"/>
    <dgm:cxn modelId="{F9201F71-F62D-4188-8CCC-7A75337159D2}" type="presParOf" srcId="{637E4F88-C13D-4BFE-8674-FCE3A0AD6BEB}" destId="{A36A0AC2-263F-4D51-99E7-0C670333609E}" srcOrd="4" destOrd="0" presId="urn:microsoft.com/office/officeart/2008/layout/AlternatingHexagons"/>
    <dgm:cxn modelId="{06F7D569-7329-4C90-B99D-DAA9F2527460}" type="presParOf" srcId="{72FA2428-7AA6-4C0A-8B40-1E2A97D9D646}" destId="{BBDE495A-52F2-457D-B1F6-A930D085CF90}" srcOrd="1" destOrd="0" presId="urn:microsoft.com/office/officeart/2008/layout/AlternatingHexagons"/>
    <dgm:cxn modelId="{A4CCE30D-8E16-49DE-B96C-236449AFB5FB}" type="presParOf" srcId="{72FA2428-7AA6-4C0A-8B40-1E2A97D9D646}" destId="{C13170FB-3C4D-47B7-8852-D546028CC66F}" srcOrd="2" destOrd="0" presId="urn:microsoft.com/office/officeart/2008/layout/AlternatingHexagons"/>
    <dgm:cxn modelId="{A5044C18-57CC-4E94-BEBC-DBEE9E39B0CB}" type="presParOf" srcId="{C13170FB-3C4D-47B7-8852-D546028CC66F}" destId="{53CF1B3A-86C0-4085-9D04-DFF2C898E0B9}" srcOrd="0" destOrd="0" presId="urn:microsoft.com/office/officeart/2008/layout/AlternatingHexagons"/>
    <dgm:cxn modelId="{F49832CE-A947-4AB4-8FBF-28BCC54A5D11}" type="presParOf" srcId="{C13170FB-3C4D-47B7-8852-D546028CC66F}" destId="{345CC91A-A257-4077-873F-5563811DD91C}" srcOrd="1" destOrd="0" presId="urn:microsoft.com/office/officeart/2008/layout/AlternatingHexagons"/>
    <dgm:cxn modelId="{BE3342CA-9430-42F5-935B-03D6288C2CD3}" type="presParOf" srcId="{C13170FB-3C4D-47B7-8852-D546028CC66F}" destId="{BA00C27C-51D3-4B4C-A389-A342B4B844E3}" srcOrd="2" destOrd="0" presId="urn:microsoft.com/office/officeart/2008/layout/AlternatingHexagons"/>
    <dgm:cxn modelId="{BF9276E5-16F8-495E-BE0C-5382B2B3E71F}" type="presParOf" srcId="{C13170FB-3C4D-47B7-8852-D546028CC66F}" destId="{EC6CB756-58C2-4901-83AE-EEF3821C4839}" srcOrd="3" destOrd="0" presId="urn:microsoft.com/office/officeart/2008/layout/AlternatingHexagons"/>
    <dgm:cxn modelId="{6203EF3B-1E44-4580-B95B-C2372A1BC71F}" type="presParOf" srcId="{C13170FB-3C4D-47B7-8852-D546028CC66F}" destId="{798E3BD0-5FB4-46CA-8F6A-F49C01F87723}" srcOrd="4" destOrd="0" presId="urn:microsoft.com/office/officeart/2008/layout/AlternatingHexagons"/>
    <dgm:cxn modelId="{4DFBC35D-DC6D-45C9-8B64-F75676CF71E9}" type="presParOf" srcId="{72FA2428-7AA6-4C0A-8B40-1E2A97D9D646}" destId="{AECE277E-D23B-443B-8EFE-DC8BAC20FEC8}" srcOrd="3" destOrd="0" presId="urn:microsoft.com/office/officeart/2008/layout/AlternatingHexagons"/>
    <dgm:cxn modelId="{82A3E0F6-DD91-4AE2-ABF9-39F88C3B011A}" type="presParOf" srcId="{72FA2428-7AA6-4C0A-8B40-1E2A97D9D646}" destId="{4248E883-FD81-4A89-B511-A48FEACF5CA3}" srcOrd="4" destOrd="0" presId="urn:microsoft.com/office/officeart/2008/layout/AlternatingHexagons"/>
    <dgm:cxn modelId="{F5F2A76F-85FF-445E-9C24-E622CD45C4C1}" type="presParOf" srcId="{4248E883-FD81-4A89-B511-A48FEACF5CA3}" destId="{3B9223CE-70AF-4AC2-AFC2-F03296C2DBFD}" srcOrd="0" destOrd="0" presId="urn:microsoft.com/office/officeart/2008/layout/AlternatingHexagons"/>
    <dgm:cxn modelId="{64469AAE-EC78-4863-AAC7-C8A5EDF0DD87}" type="presParOf" srcId="{4248E883-FD81-4A89-B511-A48FEACF5CA3}" destId="{1DC8A5DD-3F29-45F5-BA09-44636FA46039}" srcOrd="1" destOrd="0" presId="urn:microsoft.com/office/officeart/2008/layout/AlternatingHexagons"/>
    <dgm:cxn modelId="{7F04939F-E08E-4034-B4BF-622197A14802}" type="presParOf" srcId="{4248E883-FD81-4A89-B511-A48FEACF5CA3}" destId="{F5342064-AB84-4B53-97D8-DE4BD76BF834}" srcOrd="2" destOrd="0" presId="urn:microsoft.com/office/officeart/2008/layout/AlternatingHexagons"/>
    <dgm:cxn modelId="{3B560FAA-0CF8-460F-93FC-645BF73F0F33}" type="presParOf" srcId="{4248E883-FD81-4A89-B511-A48FEACF5CA3}" destId="{AB354765-A43D-4F15-A927-F6FDFAF59798}" srcOrd="3" destOrd="0" presId="urn:microsoft.com/office/officeart/2008/layout/AlternatingHexagons"/>
    <dgm:cxn modelId="{62FCD906-957F-4506-A602-7EBCCAAA0120}" type="presParOf" srcId="{4248E883-FD81-4A89-B511-A48FEACF5CA3}" destId="{9AE17DE6-874A-4159-8A14-5D6720CE0022}" srcOrd="4" destOrd="0" presId="urn:microsoft.com/office/officeart/2008/layout/AlternatingHexagons"/>
  </dgm:cxnLst>
  <dgm:bg>
    <a:solidFill>
      <a:schemeClr val="accent1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620EFF-221C-40F5-B1EE-5C06C6C75E0D}">
      <dsp:nvSpPr>
        <dsp:cNvPr id="0" name=""/>
        <dsp:cNvSpPr/>
      </dsp:nvSpPr>
      <dsp:spPr>
        <a:xfrm>
          <a:off x="838363" y="0"/>
          <a:ext cx="3036814" cy="2314575"/>
        </a:xfrm>
        <a:prstGeom prst="triangle">
          <a:avLst/>
        </a:prstGeom>
        <a:solidFill>
          <a:schemeClr val="accent6">
            <a:lumMod val="75000"/>
          </a:schemeClr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</dsp:sp>
    <dsp:sp modelId="{1A4D250C-5623-4191-8238-15325FFBBE7C}">
      <dsp:nvSpPr>
        <dsp:cNvPr id="0" name=""/>
        <dsp:cNvSpPr/>
      </dsp:nvSpPr>
      <dsp:spPr>
        <a:xfrm>
          <a:off x="936088" y="246317"/>
          <a:ext cx="2974118" cy="49231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การพิจารณาอนุมัติ อนุญาต</a:t>
          </a:r>
          <a:endParaRPr lang="en-US" sz="1400" kern="1200">
            <a:latin typeface="TH SarabunPSK" pitchFamily="34" charset="-34"/>
            <a:cs typeface="TH SarabunPSK" pitchFamily="34" charset="-34"/>
          </a:endParaRPr>
        </a:p>
      </dsp:txBody>
      <dsp:txXfrm>
        <a:off x="960121" y="270350"/>
        <a:ext cx="2926052" cy="444252"/>
      </dsp:txXfrm>
    </dsp:sp>
    <dsp:sp modelId="{66B4E87A-0206-4D32-A3F3-063E71A526BD}">
      <dsp:nvSpPr>
        <dsp:cNvPr id="0" name=""/>
        <dsp:cNvSpPr/>
      </dsp:nvSpPr>
      <dsp:spPr>
        <a:xfrm>
          <a:off x="911264" y="927141"/>
          <a:ext cx="2979896" cy="50651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การใช้อำนาจและตำแหน่งหน้าที่</a:t>
          </a:r>
          <a:endParaRPr lang="en-US" sz="1400" kern="1200">
            <a:latin typeface="TH SarabunPSK" pitchFamily="34" charset="-34"/>
            <a:cs typeface="TH SarabunPSK" pitchFamily="34" charset="-34"/>
          </a:endParaRPr>
        </a:p>
      </dsp:txBody>
      <dsp:txXfrm>
        <a:off x="935990" y="951867"/>
        <a:ext cx="2930444" cy="457061"/>
      </dsp:txXfrm>
    </dsp:sp>
    <dsp:sp modelId="{69889FE9-697F-4297-BA7C-42FDC1D3A631}">
      <dsp:nvSpPr>
        <dsp:cNvPr id="0" name=""/>
        <dsp:cNvSpPr/>
      </dsp:nvSpPr>
      <dsp:spPr>
        <a:xfrm>
          <a:off x="815535" y="1603054"/>
          <a:ext cx="3192357" cy="45093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การใช้จ่ายงบประมาณ และการบริหารจัดการทรัพยากรภาครัฐ</a:t>
          </a:r>
          <a:endParaRPr lang="en-US" sz="1400" kern="1200">
            <a:latin typeface="TH SarabunPSK" pitchFamily="34" charset="-34"/>
            <a:cs typeface="TH SarabunPSK" pitchFamily="34" charset="-34"/>
          </a:endParaRPr>
        </a:p>
      </dsp:txBody>
      <dsp:txXfrm>
        <a:off x="837548" y="1625067"/>
        <a:ext cx="3148331" cy="40690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E313E2-2649-4799-A991-27DF221B63C8}">
      <dsp:nvSpPr>
        <dsp:cNvPr id="0" name=""/>
        <dsp:cNvSpPr/>
      </dsp:nvSpPr>
      <dsp:spPr>
        <a:xfrm rot="5400000">
          <a:off x="-103400" y="100051"/>
          <a:ext cx="729920" cy="535296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IT๙" pitchFamily="34" charset="-34"/>
              <a:cs typeface="TH SarabunIT๙" pitchFamily="34" charset="-34"/>
            </a:rPr>
            <a:t>๑</a:t>
          </a:r>
          <a:endParaRPr lang="th-TH" sz="1600" b="1" kern="1200">
            <a:latin typeface="TH SarabunIT๙" pitchFamily="34" charset="-34"/>
            <a:cs typeface="TH SarabunIT๙" pitchFamily="34" charset="-34"/>
          </a:endParaRPr>
        </a:p>
      </dsp:txBody>
      <dsp:txXfrm rot="-5400000">
        <a:off x="-6088" y="270387"/>
        <a:ext cx="535296" cy="194624"/>
      </dsp:txXfrm>
    </dsp:sp>
    <dsp:sp modelId="{71B037B6-B0B2-4388-8FFB-81119E880935}">
      <dsp:nvSpPr>
        <dsp:cNvPr id="0" name=""/>
        <dsp:cNvSpPr/>
      </dsp:nvSpPr>
      <dsp:spPr>
        <a:xfrm rot="5400000">
          <a:off x="2427211" y="-1913879"/>
          <a:ext cx="474697" cy="43024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การระบุความเสี่ยง</a:t>
          </a:r>
        </a:p>
      </dsp:txBody>
      <dsp:txXfrm rot="-5400000">
        <a:off x="513332" y="23173"/>
        <a:ext cx="4279283" cy="428351"/>
      </dsp:txXfrm>
    </dsp:sp>
    <dsp:sp modelId="{1746DA66-083A-4993-85BA-F22193B8124A}">
      <dsp:nvSpPr>
        <dsp:cNvPr id="0" name=""/>
        <dsp:cNvSpPr/>
      </dsp:nvSpPr>
      <dsp:spPr>
        <a:xfrm rot="5400000">
          <a:off x="-115575" y="718419"/>
          <a:ext cx="729920" cy="51094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IT๙" pitchFamily="34" charset="-34"/>
              <a:cs typeface="TH SarabunIT๙" pitchFamily="34" charset="-34"/>
            </a:rPr>
            <a:t>๒</a:t>
          </a:r>
          <a:endParaRPr lang="th-TH" sz="1600" b="1" kern="1200">
            <a:latin typeface="TH SarabunIT๙" pitchFamily="34" charset="-34"/>
            <a:cs typeface="TH SarabunIT๙" pitchFamily="34" charset="-34"/>
          </a:endParaRPr>
        </a:p>
      </dsp:txBody>
      <dsp:txXfrm rot="-5400000">
        <a:off x="-6087" y="864403"/>
        <a:ext cx="510944" cy="218976"/>
      </dsp:txXfrm>
    </dsp:sp>
    <dsp:sp modelId="{09535F2F-7FB8-44B5-A65A-66979FD9A824}">
      <dsp:nvSpPr>
        <dsp:cNvPr id="0" name=""/>
        <dsp:cNvSpPr/>
      </dsp:nvSpPr>
      <dsp:spPr>
        <a:xfrm rot="5400000">
          <a:off x="2424948" y="-1305073"/>
          <a:ext cx="474448" cy="43024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การวิเคราะห์สถานะความเสี่ยง</a:t>
          </a:r>
        </a:p>
      </dsp:txBody>
      <dsp:txXfrm rot="-5400000">
        <a:off x="510945" y="632091"/>
        <a:ext cx="4279295" cy="428126"/>
      </dsp:txXfrm>
    </dsp:sp>
    <dsp:sp modelId="{8B2767DF-0B34-45F7-B9F0-6F2A66C94E5A}">
      <dsp:nvSpPr>
        <dsp:cNvPr id="0" name=""/>
        <dsp:cNvSpPr/>
      </dsp:nvSpPr>
      <dsp:spPr>
        <a:xfrm rot="5400000">
          <a:off x="-115575" y="1324610"/>
          <a:ext cx="729920" cy="51094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IT๙" pitchFamily="34" charset="-34"/>
              <a:cs typeface="TH SarabunIT๙" pitchFamily="34" charset="-34"/>
            </a:rPr>
            <a:t>๓</a:t>
          </a:r>
          <a:endParaRPr lang="th-TH" sz="1600" b="1" kern="1200">
            <a:latin typeface="TH SarabunIT๙" pitchFamily="34" charset="-34"/>
            <a:cs typeface="TH SarabunIT๙" pitchFamily="34" charset="-34"/>
          </a:endParaRPr>
        </a:p>
      </dsp:txBody>
      <dsp:txXfrm rot="-5400000">
        <a:off x="-6087" y="1470594"/>
        <a:ext cx="510944" cy="218976"/>
      </dsp:txXfrm>
    </dsp:sp>
    <dsp:sp modelId="{EC27CB0F-3593-44B2-B7C9-4A099E353752}">
      <dsp:nvSpPr>
        <dsp:cNvPr id="0" name=""/>
        <dsp:cNvSpPr/>
      </dsp:nvSpPr>
      <dsp:spPr>
        <a:xfrm rot="5400000">
          <a:off x="2424948" y="-698881"/>
          <a:ext cx="474448" cy="43024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เมทริกส์ระดับความเสี่ยง</a:t>
          </a:r>
        </a:p>
      </dsp:txBody>
      <dsp:txXfrm rot="-5400000">
        <a:off x="510945" y="1238283"/>
        <a:ext cx="4279295" cy="428126"/>
      </dsp:txXfrm>
    </dsp:sp>
    <dsp:sp modelId="{C2BFE362-315F-44E2-B7FB-8BBBD8DC102E}">
      <dsp:nvSpPr>
        <dsp:cNvPr id="0" name=""/>
        <dsp:cNvSpPr/>
      </dsp:nvSpPr>
      <dsp:spPr>
        <a:xfrm rot="5400000">
          <a:off x="-115575" y="1930802"/>
          <a:ext cx="729920" cy="51094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itchFamily="34" charset="-34"/>
              <a:cs typeface="TH SarabunIT๙" pitchFamily="34" charset="-34"/>
            </a:rPr>
            <a:t>๔</a:t>
          </a:r>
        </a:p>
      </dsp:txBody>
      <dsp:txXfrm rot="-5400000">
        <a:off x="-6087" y="2076786"/>
        <a:ext cx="510944" cy="218976"/>
      </dsp:txXfrm>
    </dsp:sp>
    <dsp:sp modelId="{640A1BF6-7A8C-405A-8785-825F0E60AE5B}">
      <dsp:nvSpPr>
        <dsp:cNvPr id="0" name=""/>
        <dsp:cNvSpPr/>
      </dsp:nvSpPr>
      <dsp:spPr>
        <a:xfrm rot="5400000">
          <a:off x="2424948" y="-92689"/>
          <a:ext cx="474448" cy="43024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การประเมินการควบคุมความเสี่ยง</a:t>
          </a:r>
        </a:p>
      </dsp:txBody>
      <dsp:txXfrm rot="-5400000">
        <a:off x="510945" y="1844475"/>
        <a:ext cx="4279295" cy="428126"/>
      </dsp:txXfrm>
    </dsp:sp>
    <dsp:sp modelId="{6F56EE27-99BB-422F-B16B-A76677AE0A2B}">
      <dsp:nvSpPr>
        <dsp:cNvPr id="0" name=""/>
        <dsp:cNvSpPr/>
      </dsp:nvSpPr>
      <dsp:spPr>
        <a:xfrm rot="5400000">
          <a:off x="-115575" y="2536994"/>
          <a:ext cx="729920" cy="51094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IT๙" pitchFamily="34" charset="-34"/>
              <a:cs typeface="TH SarabunIT๙" pitchFamily="34" charset="-34"/>
            </a:rPr>
            <a:t>๕</a:t>
          </a:r>
        </a:p>
      </dsp:txBody>
      <dsp:txXfrm rot="-5400000">
        <a:off x="-6087" y="2682978"/>
        <a:ext cx="510944" cy="218976"/>
      </dsp:txXfrm>
    </dsp:sp>
    <dsp:sp modelId="{B96DE685-1ACF-410B-9AF1-3F46F22C1E55}">
      <dsp:nvSpPr>
        <dsp:cNvPr id="0" name=""/>
        <dsp:cNvSpPr/>
      </dsp:nvSpPr>
      <dsp:spPr>
        <a:xfrm rot="5400000">
          <a:off x="2424948" y="513501"/>
          <a:ext cx="474448" cy="43024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kern="1200">
              <a:latin typeface="TH SarabunIT๙" pitchFamily="34" charset="-34"/>
              <a:cs typeface="TH SarabunIT๙" pitchFamily="34" charset="-34"/>
            </a:rPr>
            <a:t>แผนบริหารความเสี่ยง</a:t>
          </a:r>
        </a:p>
      </dsp:txBody>
      <dsp:txXfrm rot="-5400000">
        <a:off x="510945" y="2450666"/>
        <a:ext cx="4279295" cy="4281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BE1FFC-115A-4921-A5C5-DB1F17E5BED1}">
      <dsp:nvSpPr>
        <dsp:cNvPr id="0" name=""/>
        <dsp:cNvSpPr/>
      </dsp:nvSpPr>
      <dsp:spPr>
        <a:xfrm rot="5400000">
          <a:off x="2400574" y="74819"/>
          <a:ext cx="1136010" cy="988329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การระดมสมอง</a:t>
          </a:r>
        </a:p>
      </dsp:txBody>
      <dsp:txXfrm rot="-5400000">
        <a:off x="2628429" y="178007"/>
        <a:ext cx="680299" cy="781954"/>
      </dsp:txXfrm>
    </dsp:sp>
    <dsp:sp modelId="{983B9E78-3BA9-49A3-96B8-81A3493FE4A8}">
      <dsp:nvSpPr>
        <dsp:cNvPr id="0" name=""/>
        <dsp:cNvSpPr/>
      </dsp:nvSpPr>
      <dsp:spPr>
        <a:xfrm>
          <a:off x="3692608" y="170614"/>
          <a:ext cx="1550834" cy="797329"/>
        </a:xfrm>
        <a:prstGeom prst="rect">
          <a:avLst/>
        </a:prstGeom>
        <a:solidFill>
          <a:srgbClr val="002060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h-TH" sz="1400" b="1" kern="1200">
              <a:solidFill>
                <a:schemeClr val="bg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เทคนิค                         ในการค้นหา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th-TH" sz="1400" b="1" kern="1200">
              <a:solidFill>
                <a:schemeClr val="bg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ความเสี่ยงการทุจริต</a:t>
          </a:r>
        </a:p>
      </dsp:txBody>
      <dsp:txXfrm>
        <a:off x="3692608" y="170614"/>
        <a:ext cx="1550834" cy="797329"/>
      </dsp:txXfrm>
    </dsp:sp>
    <dsp:sp modelId="{A36A0AC2-263F-4D51-99E7-0C670333609E}">
      <dsp:nvSpPr>
        <dsp:cNvPr id="0" name=""/>
        <dsp:cNvSpPr/>
      </dsp:nvSpPr>
      <dsp:spPr>
        <a:xfrm rot="5400000">
          <a:off x="1342300" y="89746"/>
          <a:ext cx="1136010" cy="988329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WORK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SHOP</a:t>
          </a:r>
          <a:endParaRPr lang="th-TH" sz="1600" b="0" kern="1200">
            <a:solidFill>
              <a:schemeClr val="tx1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70155" y="192934"/>
        <a:ext cx="680299" cy="781954"/>
      </dsp:txXfrm>
    </dsp:sp>
    <dsp:sp modelId="{53CF1B3A-86C0-4085-9D04-DFF2C898E0B9}">
      <dsp:nvSpPr>
        <dsp:cNvPr id="0" name=""/>
        <dsp:cNvSpPr/>
      </dsp:nvSpPr>
      <dsp:spPr>
        <a:xfrm rot="5400000">
          <a:off x="1871579" y="1039360"/>
          <a:ext cx="1136010" cy="988329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0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การออกแบบสอบถาม</a:t>
          </a:r>
        </a:p>
      </dsp:txBody>
      <dsp:txXfrm rot="-5400000">
        <a:off x="2099434" y="1142548"/>
        <a:ext cx="680299" cy="781954"/>
      </dsp:txXfrm>
    </dsp:sp>
    <dsp:sp modelId="{345CC91A-A257-4077-873F-5563811DD91C}">
      <dsp:nvSpPr>
        <dsp:cNvPr id="0" name=""/>
        <dsp:cNvSpPr/>
      </dsp:nvSpPr>
      <dsp:spPr>
        <a:xfrm>
          <a:off x="486225" y="1210968"/>
          <a:ext cx="1226891" cy="68160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Risk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dentification</a:t>
          </a:r>
          <a:endParaRPr lang="th-TH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86225" y="1210968"/>
        <a:ext cx="1226891" cy="681606"/>
      </dsp:txXfrm>
    </dsp:sp>
    <dsp:sp modelId="{798E3BD0-5FB4-46CA-8F6A-F49C01F87723}">
      <dsp:nvSpPr>
        <dsp:cNvPr id="0" name=""/>
        <dsp:cNvSpPr/>
      </dsp:nvSpPr>
      <dsp:spPr>
        <a:xfrm rot="5400000">
          <a:off x="3012111" y="955920"/>
          <a:ext cx="1136010" cy="1155208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ถกเถียง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หยิบยก ประเด็น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ที่มีโอกาสเกิด</a:t>
          </a:r>
        </a:p>
      </dsp:txBody>
      <dsp:txXfrm rot="-5400000">
        <a:off x="3195047" y="1154854"/>
        <a:ext cx="770138" cy="757340"/>
      </dsp:txXfrm>
    </dsp:sp>
    <dsp:sp modelId="{3B9223CE-70AF-4AC2-AFC2-F03296C2DBFD}">
      <dsp:nvSpPr>
        <dsp:cNvPr id="0" name=""/>
        <dsp:cNvSpPr/>
      </dsp:nvSpPr>
      <dsp:spPr>
        <a:xfrm rot="5400000">
          <a:off x="2480458" y="1922869"/>
          <a:ext cx="1136010" cy="1149802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เปรียบเทียบ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วิธีปฏิบัติ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b="0" kern="1200">
              <a:solidFill>
                <a:schemeClr val="tx1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กับองค์กรอื่น</a:t>
          </a:r>
        </a:p>
      </dsp:txBody>
      <dsp:txXfrm rot="-5400000">
        <a:off x="2665196" y="2119100"/>
        <a:ext cx="766534" cy="757340"/>
      </dsp:txXfrm>
    </dsp:sp>
    <dsp:sp modelId="{1DC8A5DD-3F29-45F5-BA09-44636FA46039}">
      <dsp:nvSpPr>
        <dsp:cNvPr id="0" name=""/>
        <dsp:cNvSpPr/>
      </dsp:nvSpPr>
      <dsp:spPr>
        <a:xfrm>
          <a:off x="3964872" y="2193454"/>
          <a:ext cx="1267788" cy="68160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Risk Identification</a:t>
          </a:r>
          <a:endParaRPr lang="th-TH" sz="17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964872" y="2193454"/>
        <a:ext cx="1267788" cy="681606"/>
      </dsp:txXfrm>
    </dsp:sp>
    <dsp:sp modelId="{9AE17DE6-874A-4159-8A14-5D6720CE0022}">
      <dsp:nvSpPr>
        <dsp:cNvPr id="0" name=""/>
        <dsp:cNvSpPr/>
      </dsp:nvSpPr>
      <dsp:spPr>
        <a:xfrm rot="5400000">
          <a:off x="1266789" y="2003606"/>
          <a:ext cx="1136010" cy="988329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0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การสัมภาษณ์</a:t>
          </a:r>
        </a:p>
      </dsp:txBody>
      <dsp:txXfrm rot="-5400000">
        <a:off x="1494644" y="2106794"/>
        <a:ext cx="680299" cy="7819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C3D5D-1E21-46F9-AF03-9755AF991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3281</Words>
  <Characters>18706</Characters>
  <Application>Microsoft Office Word</Application>
  <DocSecurity>0</DocSecurity>
  <Lines>155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21944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Wanna</dc:creator>
  <cp:lastModifiedBy>dokjan15 Udru</cp:lastModifiedBy>
  <cp:revision>7</cp:revision>
  <cp:lastPrinted>2024-10-30T03:21:00Z</cp:lastPrinted>
  <dcterms:created xsi:type="dcterms:W3CDTF">2024-10-29T08:40:00Z</dcterms:created>
  <dcterms:modified xsi:type="dcterms:W3CDTF">2024-11-29T02:48:00Z</dcterms:modified>
</cp:coreProperties>
</file>