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CC">
    <v:background id="_x0000_s1025" o:bwmode="white" fillcolor="#ffc">
      <v:fill r:id="rId4" o:title="สเตชันเนอรี" color2="#436025" type="tile"/>
    </v:background>
  </w:background>
  <w:body>
    <w:p w:rsidR="00E01977" w:rsidRDefault="00E01977" w:rsidP="00E01977">
      <w:pPr>
        <w:spacing w:after="0"/>
        <w:jc w:val="center"/>
        <w:rPr>
          <w:rFonts w:ascii="TH SarabunIT๙" w:hAnsi="TH SarabunIT๙" w:cs="TH SarabunIT๙" w:hint="cs"/>
          <w:b/>
          <w:bCs/>
          <w:color w:val="002060"/>
          <w:sz w:val="60"/>
          <w:szCs w:val="60"/>
        </w:rPr>
      </w:pPr>
      <w:r>
        <w:rPr>
          <w:rFonts w:ascii="TH SarabunIT๙" w:hAnsi="TH SarabunIT๙" w:cs="TH SarabunIT๙" w:hint="cs"/>
          <w:b/>
          <w:bCs/>
          <w:noProof/>
          <w:color w:val="002060"/>
          <w:sz w:val="60"/>
          <w:szCs w:val="60"/>
        </w:rPr>
        <w:drawing>
          <wp:anchor distT="0" distB="0" distL="114300" distR="114300" simplePos="0" relativeHeight="251662336" behindDoc="1" locked="0" layoutInCell="1" allowOverlap="1" wp14:anchorId="28EB0F16" wp14:editId="5CAE8C3E">
            <wp:simplePos x="0" y="0"/>
            <wp:positionH relativeFrom="column">
              <wp:posOffset>2562860</wp:posOffset>
            </wp:positionH>
            <wp:positionV relativeFrom="paragraph">
              <wp:posOffset>-393065</wp:posOffset>
            </wp:positionV>
            <wp:extent cx="1417829" cy="1362075"/>
            <wp:effectExtent l="0" t="0" r="0" b="0"/>
            <wp:wrapNone/>
            <wp:docPr id="5" name="รูปภาพ 5" descr="โลโก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โลโก้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7829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A6A7D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0288" behindDoc="1" locked="0" layoutInCell="1" allowOverlap="0" wp14:anchorId="4B540998" wp14:editId="7200EF59">
            <wp:simplePos x="0" y="0"/>
            <wp:positionH relativeFrom="column">
              <wp:posOffset>7248525</wp:posOffset>
            </wp:positionH>
            <wp:positionV relativeFrom="paragraph">
              <wp:posOffset>-561340</wp:posOffset>
            </wp:positionV>
            <wp:extent cx="2586990" cy="1675765"/>
            <wp:effectExtent l="0" t="0" r="3810" b="635"/>
            <wp:wrapNone/>
            <wp:docPr id="2" name="รูปภาพ 2" descr="http://www.pharm.chula.ac.th/physiopharm/content/activity_%20lh/6.2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pharm.chula.ac.th/physiopharm/content/activity_%20lh/6.2-5.JP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90" cy="16757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01977" w:rsidRDefault="00E01977" w:rsidP="00E01977">
      <w:pPr>
        <w:spacing w:after="0"/>
        <w:jc w:val="center"/>
        <w:rPr>
          <w:rFonts w:ascii="TH SarabunIT๙" w:hAnsi="TH SarabunIT๙" w:cs="TH SarabunIT๙" w:hint="cs"/>
          <w:b/>
          <w:bCs/>
          <w:color w:val="002060"/>
          <w:sz w:val="60"/>
          <w:szCs w:val="60"/>
        </w:rPr>
      </w:pPr>
    </w:p>
    <w:p w:rsidR="007A5875" w:rsidRPr="00E01977" w:rsidRDefault="00C92809" w:rsidP="00E01977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2060"/>
          <w:sz w:val="60"/>
          <w:szCs w:val="60"/>
          <w:cs/>
        </w:rPr>
        <w:t xml:space="preserve"> </w:t>
      </w:r>
      <w:r w:rsidR="001F2607">
        <w:rPr>
          <w:rFonts w:ascii="TH SarabunIT๙" w:hAnsi="TH SarabunIT๙" w:cs="TH SarabunIT๙" w:hint="cs"/>
          <w:b/>
          <w:bCs/>
          <w:color w:val="002060"/>
          <w:sz w:val="60"/>
          <w:szCs w:val="60"/>
          <w:cs/>
        </w:rPr>
        <w:t>จดหมายข่าว</w:t>
      </w:r>
    </w:p>
    <w:p w:rsidR="007A5875" w:rsidRPr="001A6A7D" w:rsidRDefault="001F2607" w:rsidP="001F2607">
      <w:pPr>
        <w:spacing w:after="0"/>
        <w:ind w:left="720" w:firstLine="720"/>
        <w:rPr>
          <w:rFonts w:ascii="TH SarabunIT๙" w:hAnsi="TH SarabunIT๙" w:cs="TH SarabunIT๙"/>
          <w:b/>
          <w:bCs/>
          <w:color w:val="00206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การรับขึ้นทะเบียนรับเบี้ยยังชีพผู้สูงอายุ  ประจำปีงบประมาณ 2562</w:t>
      </w:r>
    </w:p>
    <w:p w:rsidR="007A5875" w:rsidRPr="001F2607" w:rsidRDefault="00A278E1" w:rsidP="007A5875">
      <w:pPr>
        <w:spacing w:after="0"/>
        <w:ind w:left="720" w:firstLine="720"/>
        <w:rPr>
          <w:rFonts w:ascii="TH SarabunIT๙" w:hAnsi="TH SarabunIT๙" w:cs="TH SarabunIT๙"/>
          <w:color w:val="002060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 xml:space="preserve">    </w:t>
      </w:r>
      <w:r w:rsidR="001F2607">
        <w:rPr>
          <w:rFonts w:ascii="TH SarabunIT๙" w:hAnsi="TH SarabunIT๙" w:cs="TH SarabunIT๙" w:hint="cs"/>
          <w:b/>
          <w:bCs/>
          <w:color w:val="002060"/>
          <w:sz w:val="40"/>
          <w:szCs w:val="40"/>
          <w:cs/>
        </w:rPr>
        <w:t>องค์การบริหารส่วนตำบลนาบัว  อำเภอเพ็ญ  จังหวัดอุดรธานี</w:t>
      </w:r>
      <w:bookmarkStart w:id="0" w:name="_GoBack"/>
      <w:bookmarkEnd w:id="0"/>
    </w:p>
    <w:p w:rsidR="007A5875" w:rsidRPr="00A278E1" w:rsidRDefault="007A5875" w:rsidP="00A278E1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  <w:u w:val="single"/>
        </w:rPr>
      </w:pPr>
      <w:r w:rsidRPr="00A278E1">
        <w:rPr>
          <w:rFonts w:ascii="TH SarabunIT๙" w:hAnsi="TH SarabunIT๙" w:cs="TH SarabunIT๙" w:hint="cs"/>
          <w:b/>
          <w:bCs/>
          <w:spacing w:val="-8"/>
          <w:sz w:val="36"/>
          <w:szCs w:val="36"/>
          <w:u w:val="single"/>
          <w:cs/>
        </w:rPr>
        <w:t>ที่มีคุณสมบัติ ดังนี้</w:t>
      </w:r>
    </w:p>
    <w:p w:rsidR="00A278E1" w:rsidRPr="00A278E1" w:rsidRDefault="00A278E1" w:rsidP="00A278E1">
      <w:pPr>
        <w:spacing w:after="0"/>
        <w:jc w:val="thaiDistribute"/>
        <w:rPr>
          <w:rFonts w:ascii="TH SarabunIT๙" w:hAnsi="TH SarabunIT๙" w:cs="TH SarabunIT๙" w:hint="cs"/>
          <w:sz w:val="36"/>
          <w:szCs w:val="36"/>
          <w:cs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A278E1">
        <w:rPr>
          <w:rFonts w:ascii="TH SarabunIT๙" w:hAnsi="TH SarabunIT๙" w:cs="TH SarabunIT๙" w:hint="cs"/>
          <w:sz w:val="36"/>
          <w:szCs w:val="36"/>
          <w:cs/>
        </w:rPr>
        <w:t>1. เป็นบุคคลสัญชาติไทย</w:t>
      </w:r>
    </w:p>
    <w:p w:rsidR="00A278E1" w:rsidRPr="00A278E1" w:rsidRDefault="00A278E1" w:rsidP="00A278E1">
      <w:pPr>
        <w:spacing w:after="0"/>
        <w:ind w:firstLine="720"/>
        <w:jc w:val="thaiDistribute"/>
        <w:rPr>
          <w:rFonts w:ascii="TH SarabunIT๙" w:hAnsi="TH SarabunIT๙" w:cs="TH SarabunIT๙"/>
          <w:spacing w:val="-8"/>
          <w:sz w:val="36"/>
          <w:szCs w:val="36"/>
        </w:rPr>
      </w:pPr>
      <w:r w:rsidRPr="00A278E1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2. มีอายุ  60  ปีบริบูรณ์  โดยเป็นผู้ที่เกิดก่อน วันที่  1  ตุลาคม  2501 </w:t>
      </w:r>
    </w:p>
    <w:p w:rsidR="00A278E1" w:rsidRDefault="00A278E1" w:rsidP="00A278E1">
      <w:pPr>
        <w:spacing w:after="0"/>
        <w:ind w:firstLine="720"/>
        <w:jc w:val="thaiDistribute"/>
        <w:rPr>
          <w:rFonts w:ascii="TH SarabunIT๙" w:hAnsi="TH SarabunIT๙" w:cs="TH SarabunIT๙" w:hint="cs"/>
          <w:spacing w:val="-8"/>
          <w:sz w:val="36"/>
          <w:szCs w:val="36"/>
        </w:rPr>
      </w:pPr>
      <w:r w:rsidRPr="00A278E1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3. </w:t>
      </w:r>
      <w:r w:rsidR="007A5875" w:rsidRPr="00A278E1">
        <w:rPr>
          <w:rFonts w:ascii="TH SarabunIT๙" w:hAnsi="TH SarabunIT๙" w:cs="TH SarabunIT๙" w:hint="cs"/>
          <w:spacing w:val="-8"/>
          <w:sz w:val="36"/>
          <w:szCs w:val="36"/>
          <w:cs/>
        </w:rPr>
        <w:t>มีภูมิลำเนาในเขตพื้นที่</w:t>
      </w:r>
      <w:r w:rsidRPr="00A278E1"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ตำบลนาบัว </w:t>
      </w:r>
      <w:r w:rsidR="007A5875" w:rsidRPr="00A278E1">
        <w:rPr>
          <w:rFonts w:ascii="TH SarabunIT๙" w:hAnsi="TH SarabunIT๙" w:cs="TH SarabunIT๙" w:hint="cs"/>
          <w:spacing w:val="-8"/>
          <w:sz w:val="36"/>
          <w:szCs w:val="36"/>
          <w:cs/>
        </w:rPr>
        <w:t>แต่ยังไม่ได้ไปลงทะเบียนเพื่อขอรับเงินเบี้ยยังชีพผู้สูงอายุ หรือผู้ที่ได้</w:t>
      </w:r>
      <w:r>
        <w:rPr>
          <w:rFonts w:ascii="TH SarabunIT๙" w:hAnsi="TH SarabunIT๙" w:cs="TH SarabunIT๙" w:hint="cs"/>
          <w:spacing w:val="-8"/>
          <w:sz w:val="36"/>
          <w:szCs w:val="36"/>
          <w:cs/>
        </w:rPr>
        <w:tab/>
        <w:t xml:space="preserve">    </w:t>
      </w:r>
    </w:p>
    <w:p w:rsidR="007A5875" w:rsidRPr="00A278E1" w:rsidRDefault="00A278E1" w:rsidP="00A278E1">
      <w:pPr>
        <w:spacing w:after="0"/>
        <w:ind w:firstLine="720"/>
        <w:jc w:val="thaiDistribute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pacing w:val="-8"/>
          <w:sz w:val="36"/>
          <w:szCs w:val="36"/>
          <w:cs/>
        </w:rPr>
        <w:t xml:space="preserve">   </w:t>
      </w:r>
      <w:r w:rsidR="007A5875" w:rsidRPr="00A278E1">
        <w:rPr>
          <w:rFonts w:ascii="TH SarabunIT๙" w:hAnsi="TH SarabunIT๙" w:cs="TH SarabunIT๙" w:hint="cs"/>
          <w:spacing w:val="-8"/>
          <w:sz w:val="36"/>
          <w:szCs w:val="36"/>
          <w:cs/>
        </w:rPr>
        <w:t>ย้ายทะเบียนบ้าน</w:t>
      </w:r>
      <w:r w:rsidR="007A5875" w:rsidRPr="00A278E1">
        <w:rPr>
          <w:rFonts w:ascii="TH SarabunIT๙" w:hAnsi="TH SarabunIT๙" w:cs="TH SarabunIT๙" w:hint="cs"/>
          <w:spacing w:val="-2"/>
          <w:sz w:val="36"/>
          <w:szCs w:val="36"/>
          <w:cs/>
        </w:rPr>
        <w:t>มาใหม่ก่อนสิ้น</w:t>
      </w:r>
      <w:r w:rsidRPr="00A278E1">
        <w:rPr>
          <w:rFonts w:ascii="TH SarabunIT๙" w:hAnsi="TH SarabunIT๙" w:cs="TH SarabunIT๙" w:hint="cs"/>
          <w:spacing w:val="-2"/>
          <w:sz w:val="36"/>
          <w:szCs w:val="36"/>
          <w:cs/>
        </w:rPr>
        <w:t xml:space="preserve"> </w:t>
      </w:r>
      <w:r w:rsidR="007A5875" w:rsidRPr="00A278E1">
        <w:rPr>
          <w:rFonts w:ascii="TH SarabunIT๙" w:hAnsi="TH SarabunIT๙" w:cs="TH SarabunIT๙" w:hint="cs"/>
          <w:spacing w:val="-2"/>
          <w:sz w:val="36"/>
          <w:szCs w:val="36"/>
          <w:cs/>
        </w:rPr>
        <w:t>เดือนพฤศจิกายน</w:t>
      </w:r>
      <w:r w:rsidR="007A5875" w:rsidRPr="00A278E1">
        <w:rPr>
          <w:rFonts w:ascii="TH SarabunIT๙" w:hAnsi="TH SarabunIT๙" w:cs="TH SarabunIT๙" w:hint="cs"/>
          <w:sz w:val="36"/>
          <w:szCs w:val="36"/>
          <w:cs/>
        </w:rPr>
        <w:t xml:space="preserve"> ๒๕60 </w:t>
      </w:r>
    </w:p>
    <w:p w:rsidR="00A278E1" w:rsidRDefault="00A278E1" w:rsidP="00A278E1">
      <w:pPr>
        <w:spacing w:after="0"/>
        <w:ind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  <w:r w:rsidRPr="00A278E1">
        <w:rPr>
          <w:rFonts w:ascii="TH SarabunIT๙" w:hAnsi="TH SarabunIT๙" w:cs="TH SarabunIT๙" w:hint="cs"/>
          <w:sz w:val="36"/>
          <w:szCs w:val="36"/>
          <w:cs/>
        </w:rPr>
        <w:t>4</w:t>
      </w:r>
      <w:r w:rsidR="007A5875" w:rsidRPr="00A278E1">
        <w:rPr>
          <w:rFonts w:ascii="TH SarabunIT๙" w:hAnsi="TH SarabunIT๙" w:cs="TH SarabunIT๙" w:hint="cs"/>
          <w:sz w:val="36"/>
          <w:szCs w:val="36"/>
          <w:cs/>
        </w:rPr>
        <w:t xml:space="preserve">. ไม่เป็นผู้ได้รับสวัสดิการหรือสิทธิประโยชน์อื่นใดจากหน่วยงานของรัฐ </w:t>
      </w:r>
      <w:r w:rsidRPr="00A278E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7A5875" w:rsidRPr="00A278E1">
        <w:rPr>
          <w:rFonts w:ascii="TH SarabunIT๙" w:hAnsi="TH SarabunIT๙" w:cs="TH SarabunIT๙" w:hint="cs"/>
          <w:sz w:val="36"/>
          <w:szCs w:val="36"/>
          <w:cs/>
        </w:rPr>
        <w:t>รัฐวิสาหกิจ หรือองค์กร</w:t>
      </w:r>
    </w:p>
    <w:p w:rsidR="00A278E1" w:rsidRDefault="00A278E1" w:rsidP="00A278E1">
      <w:pPr>
        <w:spacing w:after="0"/>
        <w:ind w:firstLine="720"/>
        <w:jc w:val="thaiDistribute"/>
        <w:rPr>
          <w:rFonts w:ascii="TH SarabunIT๙" w:hAnsi="TH SarabunIT๙" w:cs="TH SarabunIT๙" w:hint="cs"/>
          <w:spacing w:val="-4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t xml:space="preserve">   </w:t>
      </w:r>
      <w:r w:rsidR="007A5875" w:rsidRPr="00A278E1">
        <w:rPr>
          <w:rFonts w:ascii="TH SarabunIT๙" w:hAnsi="TH SarabunIT๙" w:cs="TH SarabunIT๙" w:hint="cs"/>
          <w:sz w:val="36"/>
          <w:szCs w:val="36"/>
          <w:cs/>
        </w:rPr>
        <w:t>ปกครองส่วนท้องถิ่น ที่ประสงค์จะรับเงินเบี้ยยังชีพผู้สูงอายุ</w:t>
      </w:r>
      <w:r w:rsidRPr="00A278E1">
        <w:rPr>
          <w:rFonts w:ascii="TH SarabunIT๙" w:hAnsi="TH SarabunIT๙" w:cs="TH SarabunIT๙"/>
          <w:sz w:val="36"/>
          <w:szCs w:val="36"/>
        </w:rPr>
        <w:t xml:space="preserve"> </w:t>
      </w:r>
      <w:r w:rsidR="007A5875" w:rsidRPr="00A278E1">
        <w:rPr>
          <w:rFonts w:ascii="TH SarabunIT๙" w:hAnsi="TH SarabunIT๙" w:cs="TH SarabunIT๙" w:hint="cs"/>
          <w:sz w:val="36"/>
          <w:szCs w:val="36"/>
          <w:cs/>
        </w:rPr>
        <w:t>ในปีงบประมาณ พ.ศ. ๒๕๖2</w:t>
      </w:r>
      <w:r w:rsidRPr="00A278E1">
        <w:rPr>
          <w:rFonts w:ascii="TH SarabunIT๙" w:hAnsi="TH SarabunIT๙" w:cs="TH SarabunIT๙" w:hint="cs"/>
          <w:sz w:val="36"/>
          <w:szCs w:val="36"/>
          <w:cs/>
        </w:rPr>
        <w:t xml:space="preserve">                 </w:t>
      </w:r>
      <w:r w:rsidR="007A5875" w:rsidRPr="00A278E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7A5875" w:rsidRPr="00A278E1" w:rsidRDefault="00A278E1" w:rsidP="00A278E1">
      <w:pPr>
        <w:spacing w:after="0"/>
        <w:ind w:firstLine="720"/>
        <w:jc w:val="thaiDistribute"/>
        <w:rPr>
          <w:rFonts w:ascii="TH SarabunIT๙" w:hAnsi="TH SarabunIT๙" w:cs="TH SarabunIT๙"/>
          <w:spacing w:val="-4"/>
          <w:sz w:val="36"/>
          <w:szCs w:val="36"/>
        </w:rPr>
      </w:pP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  </w:t>
      </w:r>
      <w:r w:rsidR="007A5875" w:rsidRPr="00A278E1">
        <w:rPr>
          <w:rFonts w:ascii="TH SarabunIT๙" w:hAnsi="TH SarabunIT๙" w:cs="TH SarabunIT๙" w:hint="cs"/>
          <w:spacing w:val="-4"/>
          <w:sz w:val="36"/>
          <w:szCs w:val="36"/>
          <w:cs/>
        </w:rPr>
        <w:t>(</w:t>
      </w:r>
      <w:r w:rsidR="007A5875" w:rsidRPr="00A278E1">
        <w:rPr>
          <w:rFonts w:ascii="TH SarabunIT๙" w:hAnsi="TH SarabunIT๙" w:cs="TH SarabunIT๙"/>
          <w:spacing w:val="-4"/>
          <w:sz w:val="36"/>
          <w:szCs w:val="36"/>
          <w:cs/>
        </w:rPr>
        <w:t>๑ ตุลาคม ๒๕61 เป็นต้นไป</w:t>
      </w:r>
      <w:r w:rsidR="007A5875" w:rsidRPr="00A278E1">
        <w:rPr>
          <w:rFonts w:ascii="TH SarabunIT๙" w:hAnsi="TH SarabunIT๙" w:cs="TH SarabunIT๙" w:hint="cs"/>
          <w:spacing w:val="-4"/>
          <w:sz w:val="36"/>
          <w:szCs w:val="36"/>
          <w:cs/>
        </w:rPr>
        <w:t>)</w:t>
      </w:r>
      <w:r w:rsidR="007A5875" w:rsidRPr="00A278E1">
        <w:rPr>
          <w:rFonts w:ascii="TH SarabunIT๙" w:hAnsi="TH SarabunIT๙" w:cs="TH SarabunIT๙"/>
          <w:spacing w:val="-4"/>
          <w:sz w:val="36"/>
          <w:szCs w:val="36"/>
        </w:rPr>
        <w:t xml:space="preserve"> </w:t>
      </w:r>
    </w:p>
    <w:p w:rsidR="007A5875" w:rsidRPr="004B4DB4" w:rsidRDefault="00A278E1" w:rsidP="00A278E1">
      <w:pPr>
        <w:spacing w:after="0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  </w:t>
      </w:r>
      <w:r w:rsidR="007A5875" w:rsidRPr="00A278E1">
        <w:rPr>
          <w:rFonts w:ascii="TH SarabunIT๙" w:hAnsi="TH SarabunIT๙" w:cs="TH SarabunIT๙" w:hint="cs"/>
          <w:spacing w:val="-4"/>
          <w:sz w:val="36"/>
          <w:szCs w:val="36"/>
          <w:cs/>
        </w:rPr>
        <w:t>ไปลงทะเบียนเพื่อแสดงความจำนงขอรับเงินเบี้ยยังชีพผู้สูงอายุ</w:t>
      </w:r>
      <w:r w:rsidR="007A5875" w:rsidRPr="00A278E1">
        <w:rPr>
          <w:rFonts w:ascii="TH SarabunIT๙" w:hAnsi="TH SarabunIT๙" w:cs="TH SarabunIT๙" w:hint="cs"/>
          <w:sz w:val="36"/>
          <w:szCs w:val="36"/>
          <w:cs/>
        </w:rPr>
        <w:t xml:space="preserve">ได้ตั้งแต่บัดนี้ถึงวันที่ ๓๐ พฤศจิกายน ๒๕60 ด้วยตนเอง หรือมอบหมายให้ผู้อื่นเป็นผู้ยื่นคำขอรับเงินเบี้ยยังชีพผู้สูงอายุแทนโดยมีหลักฐานตามที่ราชการกำหนด ณ องค์การบริหารส่วนตำบลนาบัว  ระหว่างเวลา 08.30 </w:t>
      </w:r>
      <w:r w:rsidR="007A5875" w:rsidRPr="00A278E1">
        <w:rPr>
          <w:rFonts w:ascii="TH SarabunIT๙" w:hAnsi="TH SarabunIT๙" w:cs="TH SarabunIT๙"/>
          <w:sz w:val="36"/>
          <w:szCs w:val="36"/>
          <w:cs/>
        </w:rPr>
        <w:t>–</w:t>
      </w:r>
      <w:r w:rsidR="007A5875" w:rsidRPr="00A278E1">
        <w:rPr>
          <w:rFonts w:ascii="TH SarabunIT๙" w:hAnsi="TH SarabunIT๙" w:cs="TH SarabunIT๙" w:hint="cs"/>
          <w:sz w:val="36"/>
          <w:szCs w:val="36"/>
          <w:cs/>
        </w:rPr>
        <w:t xml:space="preserve"> 16.30 น. เพื่อจะได้รับเงินเบี้ยยังชีพ </w:t>
      </w:r>
      <w:r w:rsidRPr="00A278E1">
        <w:rPr>
          <w:rFonts w:ascii="TH SarabunIT๙" w:hAnsi="TH SarabunIT๙" w:cs="TH SarabunIT๙" w:hint="cs"/>
          <w:sz w:val="36"/>
          <w:szCs w:val="36"/>
          <w:cs/>
        </w:rPr>
        <w:t xml:space="preserve"> ในปีงบประมาณ พ.ศ. ๒๕๖2 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A278E1">
        <w:rPr>
          <w:rFonts w:ascii="TH SarabunIT๙" w:hAnsi="TH SarabunIT๙" w:cs="TH SarabunIT๙" w:hint="cs"/>
          <w:sz w:val="36"/>
          <w:szCs w:val="36"/>
          <w:cs/>
        </w:rPr>
        <w:t xml:space="preserve">ตั้งแต่  </w:t>
      </w:r>
      <w:r w:rsidR="007A5875" w:rsidRPr="00A278E1">
        <w:rPr>
          <w:rFonts w:ascii="TH SarabunIT๙" w:hAnsi="TH SarabunIT๙" w:cs="TH SarabunIT๙" w:hint="cs"/>
          <w:sz w:val="36"/>
          <w:szCs w:val="36"/>
          <w:cs/>
        </w:rPr>
        <w:t xml:space="preserve">๑ </w:t>
      </w:r>
      <w:r w:rsidRPr="00A278E1">
        <w:rPr>
          <w:rFonts w:ascii="TH SarabunIT๙" w:hAnsi="TH SarabunIT๙" w:cs="TH SarabunIT๙" w:hint="cs"/>
          <w:sz w:val="36"/>
          <w:szCs w:val="36"/>
          <w:cs/>
        </w:rPr>
        <w:t>พฤศจิกายน ๒๕61 เป็นต้นไป</w:t>
      </w:r>
      <w:r w:rsidR="007A5875" w:rsidRPr="004B4DB4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                         </w:t>
      </w:r>
      <w:r w:rsidR="007A5875" w:rsidRPr="00A278E1">
        <w:rPr>
          <w:rFonts w:ascii="TH SarabunIT๙" w:hAnsi="TH SarabunIT๙" w:cs="TH SarabunIT๙" w:hint="cs"/>
          <w:b/>
          <w:bCs/>
          <w:sz w:val="36"/>
          <w:szCs w:val="36"/>
          <w:u w:val="single"/>
          <w:cs/>
        </w:rPr>
        <w:t>โดยเตรียมเอกสารหลักฐาน ดังนี้</w:t>
      </w:r>
    </w:p>
    <w:p w:rsidR="007A5875" w:rsidRPr="00C92809" w:rsidRDefault="007A5875" w:rsidP="00A278E1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4B4DB4"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Pr="00C92809">
        <w:rPr>
          <w:rFonts w:ascii="TH SarabunIT๙" w:hAnsi="TH SarabunIT๙" w:cs="TH SarabunIT๙" w:hint="cs"/>
          <w:sz w:val="36"/>
          <w:szCs w:val="36"/>
          <w:cs/>
        </w:rPr>
        <w:t>1. บัตรประจำตัวประชาชน หรือบัตรอื่นที่ออกโดยหน่วยงานของรัฐที่มีรูปถ่ายพร้อมสำเนา</w:t>
      </w:r>
    </w:p>
    <w:p w:rsidR="007A5875" w:rsidRPr="00C92809" w:rsidRDefault="007A5875" w:rsidP="00A278E1">
      <w:pPr>
        <w:spacing w:after="0"/>
        <w:jc w:val="thaiDistribute"/>
        <w:rPr>
          <w:rFonts w:ascii="TH SarabunIT๙" w:hAnsi="TH SarabunIT๙" w:cs="TH SarabunIT๙"/>
          <w:sz w:val="36"/>
          <w:szCs w:val="36"/>
        </w:rPr>
      </w:pPr>
      <w:r w:rsidRPr="00C92809">
        <w:rPr>
          <w:rFonts w:ascii="TH SarabunIT๙" w:hAnsi="TH SarabunIT๙" w:cs="TH SarabunIT๙" w:hint="cs"/>
          <w:sz w:val="36"/>
          <w:szCs w:val="36"/>
          <w:cs/>
        </w:rPr>
        <w:tab/>
        <w:t>2. ทะเบียนบ้าน(ที่เป็นปัจจุบัน) พร้อมสำเนา</w:t>
      </w:r>
    </w:p>
    <w:p w:rsidR="007A5875" w:rsidRPr="00C92809" w:rsidRDefault="007A5875" w:rsidP="00A278E1">
      <w:pPr>
        <w:spacing w:after="0"/>
        <w:ind w:firstLine="720"/>
        <w:jc w:val="thaiDistribute"/>
        <w:rPr>
          <w:rFonts w:ascii="TH SarabunIT๙" w:hAnsi="TH SarabunIT๙" w:cs="TH SarabunIT๙" w:hint="cs"/>
          <w:sz w:val="36"/>
          <w:szCs w:val="36"/>
        </w:rPr>
      </w:pPr>
      <w:r w:rsidRPr="00C92809">
        <w:rPr>
          <w:rFonts w:ascii="TH SarabunIT๙" w:hAnsi="TH SarabunIT๙" w:cs="TH SarabunIT๙" w:hint="cs"/>
          <w:sz w:val="36"/>
          <w:szCs w:val="36"/>
          <w:cs/>
        </w:rPr>
        <w:t xml:space="preserve">3. สมุดบัญชีเงินฝากธนาคารในนามผู้มีสิทธิ/ผู้ได้รับมอบอำนาจจากผู้มีสิทธิ พร้อมสำเนา (สำหรับเตรียมการรองรับการจ่ายเงินเบี้ยยังชีพ) </w:t>
      </w:r>
    </w:p>
    <w:p w:rsidR="00C92809" w:rsidRDefault="00C92809" w:rsidP="00A278E1">
      <w:pPr>
        <w:spacing w:after="0"/>
        <w:ind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5261303A" wp14:editId="758412A9">
            <wp:simplePos x="0" y="0"/>
            <wp:positionH relativeFrom="column">
              <wp:posOffset>1536429</wp:posOffset>
            </wp:positionH>
            <wp:positionV relativeFrom="paragraph">
              <wp:posOffset>18415</wp:posOffset>
            </wp:positionV>
            <wp:extent cx="4415155" cy="2059940"/>
            <wp:effectExtent l="0" t="0" r="4445" b="0"/>
            <wp:wrapNone/>
            <wp:docPr id="6" name="Picture 1" descr="ผลการค้นหารูปภาพสำหรับ ผู้สูงอาย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ผลการค้นหารูปภาพสำหรับ ผู้สูงอายุ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5155" cy="20599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2809" w:rsidRDefault="00C92809" w:rsidP="00A278E1">
      <w:pPr>
        <w:spacing w:after="0"/>
        <w:ind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92809" w:rsidRDefault="00C92809" w:rsidP="00A278E1">
      <w:pPr>
        <w:spacing w:after="0"/>
        <w:ind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92809" w:rsidRDefault="00C92809" w:rsidP="00A278E1">
      <w:pPr>
        <w:spacing w:after="0"/>
        <w:ind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92809" w:rsidRDefault="00C92809" w:rsidP="00A278E1">
      <w:pPr>
        <w:spacing w:after="0"/>
        <w:ind w:firstLine="72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92809" w:rsidRDefault="00C92809" w:rsidP="00C92809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92809" w:rsidRDefault="00C92809" w:rsidP="00C92809">
      <w:pPr>
        <w:spacing w:after="0"/>
        <w:jc w:val="thaiDistribute"/>
        <w:rPr>
          <w:rFonts w:ascii="TH SarabunIT๙" w:hAnsi="TH SarabunIT๙" w:cs="TH SarabunIT๙" w:hint="cs"/>
          <w:b/>
          <w:bCs/>
          <w:sz w:val="36"/>
          <w:szCs w:val="36"/>
        </w:rPr>
      </w:pPr>
    </w:p>
    <w:p w:rsidR="00C422F2" w:rsidRDefault="00C92809" w:rsidP="00A278E1">
      <w:pPr>
        <w:spacing w:after="0"/>
        <w:jc w:val="thaiDistribute"/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จัดทำโดย </w:t>
      </w:r>
      <w:r>
        <w:rPr>
          <w:rFonts w:ascii="TH SarabunIT๙" w:hAnsi="TH SarabunIT๙" w:cs="TH SarabunIT๙"/>
          <w:b/>
          <w:bCs/>
          <w:sz w:val="36"/>
          <w:szCs w:val="36"/>
        </w:rPr>
        <w:t xml:space="preserve">: </w:t>
      </w: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>กองสวัสดิการองค์การบริหารส่วนตำบลนาบัว</w:t>
      </w:r>
    </w:p>
    <w:sectPr w:rsidR="00C422F2" w:rsidSect="00C92809">
      <w:pgSz w:w="11906" w:h="16838"/>
      <w:pgMar w:top="964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648C" w:rsidRDefault="00E0648C" w:rsidP="004061C7">
      <w:pPr>
        <w:spacing w:after="0" w:line="240" w:lineRule="auto"/>
      </w:pPr>
      <w:r>
        <w:separator/>
      </w:r>
    </w:p>
  </w:endnote>
  <w:endnote w:type="continuationSeparator" w:id="0">
    <w:p w:rsidR="00E0648C" w:rsidRDefault="00E0648C" w:rsidP="00406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648C" w:rsidRDefault="00E0648C" w:rsidP="004061C7">
      <w:pPr>
        <w:spacing w:after="0" w:line="240" w:lineRule="auto"/>
      </w:pPr>
      <w:r>
        <w:separator/>
      </w:r>
    </w:p>
  </w:footnote>
  <w:footnote w:type="continuationSeparator" w:id="0">
    <w:p w:rsidR="00E0648C" w:rsidRDefault="00E0648C" w:rsidP="004061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C7"/>
    <w:rsid w:val="001A6A7D"/>
    <w:rsid w:val="001F2607"/>
    <w:rsid w:val="004061C7"/>
    <w:rsid w:val="007A5875"/>
    <w:rsid w:val="00A278E1"/>
    <w:rsid w:val="00C422F2"/>
    <w:rsid w:val="00C7405E"/>
    <w:rsid w:val="00C92809"/>
    <w:rsid w:val="00E01977"/>
    <w:rsid w:val="00E06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75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61C7"/>
  </w:style>
  <w:style w:type="paragraph" w:styleId="a5">
    <w:name w:val="footer"/>
    <w:basedOn w:val="a"/>
    <w:link w:val="a6"/>
    <w:uiPriority w:val="99"/>
    <w:unhideWhenUsed/>
    <w:rsid w:val="00406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61C7"/>
  </w:style>
  <w:style w:type="character" w:styleId="a7">
    <w:name w:val="Hyperlink"/>
    <w:rsid w:val="007A58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78E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278E1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875"/>
    <w:rPr>
      <w:rFonts w:ascii="Calibri" w:eastAsia="Calibri" w:hAnsi="Calibri" w:cs="Angsan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6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61C7"/>
  </w:style>
  <w:style w:type="paragraph" w:styleId="a5">
    <w:name w:val="footer"/>
    <w:basedOn w:val="a"/>
    <w:link w:val="a6"/>
    <w:uiPriority w:val="99"/>
    <w:unhideWhenUsed/>
    <w:rsid w:val="004061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61C7"/>
  </w:style>
  <w:style w:type="character" w:styleId="a7">
    <w:name w:val="Hyperlink"/>
    <w:rsid w:val="007A5875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A278E1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A278E1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http://www.pharm.chula.ac.th/physiopharm/content/activity_%20lh/6.2-5.JPG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openxmlformats.org/officeDocument/2006/relationships/image" Target="media/image1.jpeg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BF947-09D1-40EA-B3D7-35C6C5152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2017-10-11T08:37:00Z</cp:lastPrinted>
  <dcterms:created xsi:type="dcterms:W3CDTF">2017-10-11T06:36:00Z</dcterms:created>
  <dcterms:modified xsi:type="dcterms:W3CDTF">2017-10-11T08:38:00Z</dcterms:modified>
</cp:coreProperties>
</file>